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3F93D" w14:textId="77777777" w:rsidR="004A1657" w:rsidRPr="004A1657" w:rsidRDefault="004A1657" w:rsidP="00057059">
      <w:pPr>
        <w:shd w:val="clear" w:color="auto" w:fill="FFFFFF"/>
        <w:spacing w:before="100" w:beforeAutospacing="1" w:after="100" w:afterAutospacing="1" w:line="276" w:lineRule="auto"/>
        <w:outlineLvl w:val="0"/>
        <w:rPr>
          <w:rFonts w:ascii="Calibri" w:eastAsia="Times New Roman" w:hAnsi="Calibri" w:cs="Calibri"/>
          <w:b/>
          <w:bCs/>
          <w:color w:val="0070C0"/>
          <w:kern w:val="36"/>
          <w:sz w:val="44"/>
          <w:szCs w:val="44"/>
          <w:lang w:eastAsia="es-ES_tradnl"/>
          <w14:ligatures w14:val="none"/>
        </w:rPr>
      </w:pPr>
      <w:r w:rsidRPr="004A1657">
        <w:rPr>
          <w:rFonts w:ascii="Apple Color Emoji" w:eastAsia="Times New Roman" w:hAnsi="Apple Color Emoji" w:cs="Apple Color Emoji"/>
          <w:b/>
          <w:bCs/>
          <w:color w:val="101010"/>
          <w:kern w:val="36"/>
          <w:sz w:val="44"/>
          <w:szCs w:val="44"/>
          <w:lang w:eastAsia="es-ES_tradnl"/>
          <w14:ligatures w14:val="none"/>
        </w:rPr>
        <w:t>📘</w:t>
      </w:r>
      <w:r w:rsidRPr="004A1657">
        <w:rPr>
          <w:rFonts w:ascii="Calibri" w:eastAsia="Times New Roman" w:hAnsi="Calibri" w:cs="Calibri"/>
          <w:b/>
          <w:bCs/>
          <w:color w:val="101010"/>
          <w:kern w:val="36"/>
          <w:sz w:val="44"/>
          <w:szCs w:val="44"/>
          <w:lang w:eastAsia="es-ES_tradnl"/>
          <w14:ligatures w14:val="none"/>
        </w:rPr>
        <w:t xml:space="preserve"> </w:t>
      </w:r>
      <w:r w:rsidRPr="004A1657">
        <w:rPr>
          <w:rFonts w:ascii="Calibri" w:eastAsia="Times New Roman" w:hAnsi="Calibri" w:cs="Calibri"/>
          <w:b/>
          <w:bCs/>
          <w:color w:val="215E99" w:themeColor="text2" w:themeTint="BF"/>
          <w:kern w:val="36"/>
          <w:sz w:val="48"/>
          <w:szCs w:val="48"/>
          <w:lang w:eastAsia="es-ES_tradnl"/>
          <w14:ligatures w14:val="none"/>
        </w:rPr>
        <w:t>Guía Completa de Transacciones</w:t>
      </w:r>
    </w:p>
    <w:p w14:paraId="0C3EEFFF" w14:textId="77777777" w:rsidR="00BD13B9"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color w:val="101010"/>
          <w:kern w:val="0"/>
          <w:sz w:val="28"/>
          <w:szCs w:val="28"/>
          <w:lang w:eastAsia="es-ES_tradnl"/>
          <w14:ligatures w14:val="none"/>
        </w:rPr>
        <w:t>Esta guía detalla todas las herramientas y funcionalidades disponibles en el módulo de Transacciones</w:t>
      </w:r>
      <w:r w:rsidR="00057059" w:rsidRPr="00057059">
        <w:rPr>
          <w:rFonts w:ascii="Calibri" w:eastAsia="Times New Roman" w:hAnsi="Calibri" w:cs="Calibri"/>
          <w:color w:val="101010"/>
          <w:kern w:val="0"/>
          <w:sz w:val="28"/>
          <w:szCs w:val="28"/>
          <w:lang w:eastAsia="es-ES_tradnl"/>
          <w14:ligatures w14:val="none"/>
        </w:rPr>
        <w:t xml:space="preserve"> a excepción de </w:t>
      </w:r>
      <w:r w:rsidR="00057059">
        <w:rPr>
          <w:rFonts w:ascii="Calibri" w:eastAsia="Times New Roman" w:hAnsi="Calibri" w:cs="Calibri"/>
          <w:color w:val="101010"/>
          <w:kern w:val="0"/>
          <w:sz w:val="28"/>
          <w:szCs w:val="28"/>
          <w:lang w:eastAsia="es-ES_tradnl"/>
          <w14:ligatures w14:val="none"/>
        </w:rPr>
        <w:t xml:space="preserve">la carga de datos que queda explicada en su guía propia al abrir el pop-up de “Carga de Datos”. </w:t>
      </w:r>
      <w:r w:rsidRPr="004A1657">
        <w:rPr>
          <w:rFonts w:ascii="Calibri" w:eastAsia="Times New Roman" w:hAnsi="Calibri" w:cs="Calibri"/>
          <w:color w:val="101010"/>
          <w:kern w:val="0"/>
          <w:sz w:val="28"/>
          <w:szCs w:val="28"/>
          <w:lang w:eastAsia="es-ES_tradnl"/>
          <w14:ligatures w14:val="none"/>
        </w:rPr>
        <w:t>Cada apartado explica cómo interactuar con los datos y qué efecto tiene cada operación en el sistema.</w:t>
      </w:r>
      <w:r w:rsidR="00057059">
        <w:rPr>
          <w:rFonts w:ascii="Calibri" w:eastAsia="Times New Roman" w:hAnsi="Calibri" w:cs="Calibri"/>
          <w:color w:val="101010"/>
          <w:kern w:val="0"/>
          <w:sz w:val="28"/>
          <w:szCs w:val="28"/>
          <w:lang w:eastAsia="es-ES_tradnl"/>
          <w14:ligatures w14:val="none"/>
        </w:rPr>
        <w:br/>
      </w:r>
    </w:p>
    <w:p w14:paraId="4345CFD4" w14:textId="77777777" w:rsidR="00BD13B9" w:rsidRDefault="00BD13B9" w:rsidP="00BD13B9">
      <w:pPr>
        <w:spacing w:after="120"/>
        <w:rPr>
          <w:rFonts w:ascii="Calibri" w:hAnsi="Calibri" w:cs="Calibri"/>
          <w:b/>
          <w:color w:val="0E2841"/>
          <w:sz w:val="32"/>
        </w:rPr>
      </w:pPr>
      <w:r w:rsidRPr="00BD13B9">
        <w:rPr>
          <w:rFonts w:ascii="Calibri" w:hAnsi="Calibri" w:cs="Calibri"/>
          <w:b/>
          <w:color w:val="0E2841"/>
          <w:sz w:val="32"/>
        </w:rPr>
        <w:t>Índice</w:t>
      </w:r>
    </w:p>
    <w:p w14:paraId="37B562A1" w14:textId="7C7BC679" w:rsidR="00BD13B9" w:rsidRPr="00BD13B9" w:rsidRDefault="00BD13B9" w:rsidP="00BD13B9">
      <w:pPr>
        <w:spacing w:after="80"/>
        <w:ind w:left="240"/>
        <w:rPr>
          <w:rFonts w:ascii="Calibri" w:hAnsi="Calibri" w:cs="Calibri"/>
          <w:color w:val="0E2841"/>
          <w:sz w:val="26"/>
          <w:szCs w:val="26"/>
        </w:rPr>
      </w:pPr>
      <w:hyperlink w:anchor="Seccion0" w:history="1">
        <w:r w:rsidRPr="00BD13B9">
          <w:rPr>
            <w:rStyle w:val="Hipervnculo"/>
            <w:rFonts w:ascii="Calibri" w:hAnsi="Calibri" w:cs="Calibri"/>
            <w:sz w:val="26"/>
            <w:szCs w:val="26"/>
          </w:rPr>
          <w:t>0. Conceptos generales</w:t>
        </w:r>
      </w:hyperlink>
    </w:p>
    <w:p w14:paraId="74E962D4" w14:textId="65D1D2C8" w:rsidR="00BD13B9" w:rsidRPr="00BD13B9" w:rsidRDefault="00BD13B9" w:rsidP="00BD13B9">
      <w:pPr>
        <w:spacing w:after="80"/>
        <w:ind w:left="240"/>
        <w:rPr>
          <w:rFonts w:ascii="Calibri" w:hAnsi="Calibri" w:cs="Calibri"/>
          <w:color w:val="0E2841"/>
          <w:sz w:val="26"/>
          <w:szCs w:val="26"/>
        </w:rPr>
      </w:pPr>
      <w:hyperlink w:anchor="Seccion1" w:history="1">
        <w:r w:rsidRPr="00BD13B9">
          <w:rPr>
            <w:rStyle w:val="Hipervnculo"/>
            <w:rFonts w:ascii="Calibri" w:hAnsi="Calibri" w:cs="Calibri"/>
            <w:sz w:val="26"/>
            <w:szCs w:val="26"/>
          </w:rPr>
          <w:t>1. Función de Configurar Columnas</w:t>
        </w:r>
      </w:hyperlink>
    </w:p>
    <w:p w14:paraId="65A38EBC" w14:textId="5F39B976" w:rsidR="00BD13B9" w:rsidRPr="00BD13B9" w:rsidRDefault="00BD13B9" w:rsidP="00BD13B9">
      <w:pPr>
        <w:spacing w:after="80"/>
        <w:ind w:left="240"/>
        <w:rPr>
          <w:rFonts w:ascii="Calibri" w:hAnsi="Calibri" w:cs="Calibri"/>
          <w:color w:val="0E2841"/>
          <w:sz w:val="26"/>
          <w:szCs w:val="26"/>
        </w:rPr>
      </w:pPr>
      <w:hyperlink w:anchor="Seccion2" w:history="1">
        <w:r w:rsidRPr="00BD13B9">
          <w:rPr>
            <w:rStyle w:val="Hipervnculo"/>
            <w:rFonts w:ascii="Calibri" w:hAnsi="Calibri" w:cs="Calibri"/>
            <w:sz w:val="26"/>
            <w:szCs w:val="26"/>
          </w:rPr>
          <w:t>2. Función de Filtro y Limpiar Filtro</w:t>
        </w:r>
      </w:hyperlink>
    </w:p>
    <w:p w14:paraId="703D997E" w14:textId="0F8C4FF0" w:rsidR="00BD13B9" w:rsidRPr="00BD13B9" w:rsidRDefault="00BD13B9" w:rsidP="00BD13B9">
      <w:pPr>
        <w:spacing w:after="80"/>
        <w:ind w:left="240"/>
        <w:rPr>
          <w:rFonts w:ascii="Calibri" w:hAnsi="Calibri" w:cs="Calibri"/>
          <w:color w:val="0E2841"/>
          <w:sz w:val="26"/>
          <w:szCs w:val="26"/>
        </w:rPr>
      </w:pPr>
      <w:hyperlink w:anchor="Seccion3" w:history="1">
        <w:r w:rsidRPr="00BD13B9">
          <w:rPr>
            <w:rStyle w:val="Hipervnculo"/>
            <w:rFonts w:ascii="Calibri" w:hAnsi="Calibri" w:cs="Calibri"/>
            <w:sz w:val="26"/>
            <w:szCs w:val="26"/>
          </w:rPr>
          <w:t>3. Función de Selección de Transacciones</w:t>
        </w:r>
      </w:hyperlink>
    </w:p>
    <w:p w14:paraId="3E2262BF" w14:textId="414F51D8" w:rsidR="00BD13B9" w:rsidRPr="00BD13B9" w:rsidRDefault="00BD13B9" w:rsidP="00BD13B9">
      <w:pPr>
        <w:spacing w:after="80"/>
        <w:ind w:left="240"/>
        <w:rPr>
          <w:rFonts w:ascii="Calibri" w:hAnsi="Calibri" w:cs="Calibri"/>
          <w:color w:val="0E2841"/>
          <w:sz w:val="26"/>
          <w:szCs w:val="26"/>
        </w:rPr>
      </w:pPr>
      <w:hyperlink w:anchor="Seccion4" w:history="1">
        <w:r w:rsidRPr="00BD13B9">
          <w:rPr>
            <w:rStyle w:val="Hipervnculo"/>
            <w:rFonts w:ascii="Calibri" w:hAnsi="Calibri" w:cs="Calibri"/>
            <w:sz w:val="26"/>
            <w:szCs w:val="26"/>
          </w:rPr>
          <w:t>4. Función Modificar Dimensión</w:t>
        </w:r>
      </w:hyperlink>
    </w:p>
    <w:p w14:paraId="3BD5D23F" w14:textId="3FA47E64" w:rsidR="00BD13B9" w:rsidRPr="00BD13B9" w:rsidRDefault="00BD13B9" w:rsidP="00BD13B9">
      <w:pPr>
        <w:spacing w:after="80"/>
        <w:ind w:left="240"/>
        <w:rPr>
          <w:rFonts w:ascii="Calibri" w:hAnsi="Calibri" w:cs="Calibri"/>
          <w:color w:val="0E2841"/>
          <w:sz w:val="26"/>
          <w:szCs w:val="26"/>
        </w:rPr>
      </w:pPr>
      <w:hyperlink w:anchor="Seccion5" w:history="1">
        <w:r w:rsidRPr="00BD13B9">
          <w:rPr>
            <w:rStyle w:val="Hipervnculo"/>
            <w:rFonts w:ascii="Calibri" w:hAnsi="Calibri" w:cs="Calibri"/>
            <w:sz w:val="26"/>
            <w:szCs w:val="26"/>
          </w:rPr>
          <w:t>5. Función de Ajuste de Distribución</w:t>
        </w:r>
      </w:hyperlink>
    </w:p>
    <w:p w14:paraId="4189A615" w14:textId="26A2AEA0" w:rsidR="00BD13B9" w:rsidRPr="00BD13B9" w:rsidRDefault="00BD13B9" w:rsidP="00BD13B9">
      <w:pPr>
        <w:spacing w:after="80"/>
        <w:ind w:left="240"/>
        <w:rPr>
          <w:rFonts w:ascii="Calibri" w:hAnsi="Calibri" w:cs="Calibri"/>
          <w:color w:val="0E2841"/>
          <w:sz w:val="26"/>
          <w:szCs w:val="26"/>
        </w:rPr>
      </w:pPr>
      <w:hyperlink w:anchor="Seccion6" w:history="1">
        <w:r w:rsidRPr="00BD13B9">
          <w:rPr>
            <w:rStyle w:val="Hipervnculo"/>
            <w:rFonts w:ascii="Calibri" w:hAnsi="Calibri" w:cs="Calibri"/>
            <w:sz w:val="26"/>
            <w:szCs w:val="26"/>
          </w:rPr>
          <w:t>6. Función de Distribución de Personal</w:t>
        </w:r>
      </w:hyperlink>
    </w:p>
    <w:p w14:paraId="4D37A8EA" w14:textId="1062C73A" w:rsidR="00BD13B9" w:rsidRPr="00BD13B9" w:rsidRDefault="00BD13B9" w:rsidP="00BD13B9">
      <w:pPr>
        <w:spacing w:after="80"/>
        <w:ind w:left="240"/>
        <w:rPr>
          <w:rFonts w:ascii="Calibri" w:hAnsi="Calibri" w:cs="Calibri"/>
          <w:color w:val="0E2841"/>
          <w:sz w:val="26"/>
          <w:szCs w:val="26"/>
        </w:rPr>
      </w:pPr>
      <w:hyperlink w:anchor="Seccion7" w:history="1">
        <w:r w:rsidRPr="00BD13B9">
          <w:rPr>
            <w:rStyle w:val="Hipervnculo"/>
            <w:rFonts w:ascii="Calibri" w:hAnsi="Calibri" w:cs="Calibri"/>
            <w:sz w:val="26"/>
            <w:szCs w:val="26"/>
          </w:rPr>
          <w:t>7. Función de Periodificación</w:t>
        </w:r>
      </w:hyperlink>
    </w:p>
    <w:p w14:paraId="36583557" w14:textId="3D506B5F" w:rsidR="00BD13B9" w:rsidRPr="00BD13B9" w:rsidRDefault="00BD13B9" w:rsidP="00BD13B9">
      <w:pPr>
        <w:spacing w:after="80"/>
        <w:ind w:left="240"/>
        <w:rPr>
          <w:rFonts w:ascii="Calibri" w:hAnsi="Calibri" w:cs="Calibri"/>
          <w:color w:val="0E2841"/>
          <w:sz w:val="26"/>
          <w:szCs w:val="26"/>
        </w:rPr>
      </w:pPr>
      <w:hyperlink w:anchor="Seccion8" w:history="1">
        <w:r w:rsidRPr="00BD13B9">
          <w:rPr>
            <w:rStyle w:val="Hipervnculo"/>
            <w:rFonts w:ascii="Calibri" w:hAnsi="Calibri" w:cs="Calibri"/>
            <w:sz w:val="26"/>
            <w:szCs w:val="26"/>
          </w:rPr>
          <w:t>8. Función de Cambio de Fecha</w:t>
        </w:r>
      </w:hyperlink>
    </w:p>
    <w:p w14:paraId="58605A4F" w14:textId="5CCC277B" w:rsidR="00BD13B9" w:rsidRPr="00BD13B9" w:rsidRDefault="00BD13B9" w:rsidP="00BD13B9">
      <w:pPr>
        <w:spacing w:after="80"/>
        <w:ind w:left="240"/>
        <w:rPr>
          <w:rFonts w:ascii="Calibri" w:hAnsi="Calibri" w:cs="Calibri"/>
          <w:color w:val="0E2841"/>
          <w:sz w:val="26"/>
          <w:szCs w:val="26"/>
        </w:rPr>
      </w:pPr>
      <w:hyperlink w:anchor="Seccion9" w:history="1">
        <w:r w:rsidRPr="00BD13B9">
          <w:rPr>
            <w:rStyle w:val="Hipervnculo"/>
            <w:rFonts w:ascii="Calibri" w:hAnsi="Calibri" w:cs="Calibri"/>
            <w:sz w:val="26"/>
            <w:szCs w:val="26"/>
          </w:rPr>
          <w:t>9. Función de Proforma</w:t>
        </w:r>
      </w:hyperlink>
    </w:p>
    <w:p w14:paraId="04E4D551" w14:textId="6CB31F94" w:rsidR="00BD13B9" w:rsidRPr="00BD13B9" w:rsidRDefault="00BD13B9" w:rsidP="00BD13B9">
      <w:pPr>
        <w:spacing w:after="80"/>
        <w:ind w:left="240"/>
        <w:rPr>
          <w:rFonts w:ascii="Calibri" w:hAnsi="Calibri" w:cs="Calibri"/>
          <w:color w:val="0E2841"/>
          <w:sz w:val="26"/>
          <w:szCs w:val="26"/>
        </w:rPr>
      </w:pPr>
      <w:hyperlink w:anchor="Seccion10" w:history="1">
        <w:r w:rsidRPr="00BD13B9">
          <w:rPr>
            <w:rStyle w:val="Hipervnculo"/>
            <w:rFonts w:ascii="Calibri" w:hAnsi="Calibri" w:cs="Calibri"/>
            <w:sz w:val="26"/>
            <w:szCs w:val="26"/>
          </w:rPr>
          <w:t>10. Función de Provisión</w:t>
        </w:r>
      </w:hyperlink>
    </w:p>
    <w:p w14:paraId="4FDD7797" w14:textId="066C1D33" w:rsidR="00BD13B9" w:rsidRPr="00BD13B9" w:rsidRDefault="00BD13B9" w:rsidP="00BD13B9">
      <w:pPr>
        <w:spacing w:after="80"/>
        <w:ind w:left="240"/>
        <w:rPr>
          <w:rFonts w:ascii="Calibri" w:hAnsi="Calibri" w:cs="Calibri"/>
          <w:color w:val="0E2841"/>
          <w:sz w:val="26"/>
          <w:szCs w:val="26"/>
        </w:rPr>
      </w:pPr>
      <w:hyperlink w:anchor="Seccion11" w:history="1">
        <w:r w:rsidRPr="00BD13B9">
          <w:rPr>
            <w:rStyle w:val="Hipervnculo"/>
            <w:rFonts w:ascii="Calibri" w:hAnsi="Calibri" w:cs="Calibri"/>
            <w:sz w:val="26"/>
            <w:szCs w:val="26"/>
          </w:rPr>
          <w:t>11. Función de Añadir Comentario</w:t>
        </w:r>
      </w:hyperlink>
    </w:p>
    <w:p w14:paraId="2BFCEB60" w14:textId="0DDD527B" w:rsidR="00BD13B9" w:rsidRPr="00BD13B9" w:rsidRDefault="00BD13B9" w:rsidP="00BD13B9">
      <w:pPr>
        <w:spacing w:after="80"/>
        <w:ind w:left="240"/>
        <w:rPr>
          <w:rFonts w:ascii="Calibri" w:hAnsi="Calibri" w:cs="Calibri"/>
          <w:color w:val="0E2841"/>
          <w:sz w:val="26"/>
          <w:szCs w:val="26"/>
        </w:rPr>
      </w:pPr>
      <w:hyperlink w:anchor="Seccion12" w:history="1">
        <w:r w:rsidRPr="00BD13B9">
          <w:rPr>
            <w:rStyle w:val="Hipervnculo"/>
            <w:rFonts w:ascii="Calibri" w:hAnsi="Calibri" w:cs="Calibri"/>
            <w:sz w:val="26"/>
            <w:szCs w:val="26"/>
          </w:rPr>
          <w:t>12. Explicación de Numeración de Lotes</w:t>
        </w:r>
      </w:hyperlink>
    </w:p>
    <w:p w14:paraId="5BF987B1" w14:textId="7E85D89E" w:rsidR="00BD13B9" w:rsidRPr="00BD13B9" w:rsidRDefault="00BD13B9" w:rsidP="00BD13B9">
      <w:pPr>
        <w:spacing w:after="80"/>
        <w:ind w:left="240"/>
        <w:rPr>
          <w:rFonts w:ascii="Calibri" w:hAnsi="Calibri" w:cs="Calibri"/>
          <w:color w:val="0E2841"/>
          <w:sz w:val="26"/>
          <w:szCs w:val="26"/>
        </w:rPr>
      </w:pPr>
      <w:hyperlink w:anchor="Seccion13" w:history="1">
        <w:r w:rsidRPr="00BD13B9">
          <w:rPr>
            <w:rStyle w:val="Hipervnculo"/>
            <w:rFonts w:ascii="Calibri" w:hAnsi="Calibri" w:cs="Calibri"/>
            <w:sz w:val="26"/>
            <w:szCs w:val="26"/>
          </w:rPr>
          <w:t>13. Explicación de Opciones de Borrado</w:t>
        </w:r>
      </w:hyperlink>
    </w:p>
    <w:p w14:paraId="5330F231" w14:textId="45CC39CC" w:rsidR="00057059" w:rsidRPr="00BD13B9" w:rsidRDefault="00BD13B9" w:rsidP="00BD13B9">
      <w:pPr>
        <w:spacing w:after="80"/>
        <w:ind w:left="240"/>
        <w:rPr>
          <w:rFonts w:ascii="Calibri" w:hAnsi="Calibri" w:cs="Calibri"/>
          <w:color w:val="0E2841"/>
          <w:sz w:val="26"/>
          <w:szCs w:val="26"/>
        </w:rPr>
      </w:pPr>
      <w:hyperlink w:anchor="Seccion14" w:history="1">
        <w:r w:rsidRPr="00BD13B9">
          <w:rPr>
            <w:rStyle w:val="Hipervnculo"/>
            <w:rFonts w:ascii="Calibri" w:hAnsi="Calibri" w:cs="Calibri"/>
            <w:sz w:val="26"/>
            <w:szCs w:val="26"/>
          </w:rPr>
          <w:t>14. Concepto ID Transacción, ID Madre e ID Hija</w:t>
        </w:r>
      </w:hyperlink>
    </w:p>
    <w:p w14:paraId="065BAD62" w14:textId="0BB3090C" w:rsidR="00E00FC0" w:rsidRPr="00E00FC0" w:rsidRDefault="00566A99" w:rsidP="00BD13B9">
      <w:pPr>
        <w:pStyle w:val="Prrafodelista"/>
        <w:numPr>
          <w:ilvl w:val="0"/>
          <w:numId w:val="5"/>
        </w:numPr>
        <w:shd w:val="clear" w:color="auto" w:fill="FFFFFF"/>
        <w:spacing w:before="100" w:beforeAutospacing="1" w:after="100" w:afterAutospacing="1" w:line="276" w:lineRule="auto"/>
        <w:rPr>
          <w:rFonts w:ascii="Calibri" w:eastAsia="Times New Roman" w:hAnsi="Calibri" w:cs="Calibri"/>
          <w:color w:val="000000" w:themeColor="text1"/>
          <w:kern w:val="0"/>
          <w:sz w:val="28"/>
          <w:szCs w:val="28"/>
          <w:lang w:eastAsia="es-ES_tradnl"/>
          <w14:ligatures w14:val="none"/>
        </w:rPr>
      </w:pPr>
      <w:bookmarkStart w:id="0" w:name="Seccion0"/>
      <w:bookmarkEnd w:id="0"/>
      <w:r w:rsidRPr="00E00FC0">
        <w:rPr>
          <w:rFonts w:ascii="Calibri" w:eastAsia="Times New Roman" w:hAnsi="Calibri" w:cs="Calibri"/>
          <w:b/>
          <w:bCs/>
          <w:color w:val="215E99" w:themeColor="text2" w:themeTint="BF"/>
          <w:kern w:val="0"/>
          <w:sz w:val="36"/>
          <w:szCs w:val="36"/>
          <w:lang w:eastAsia="es-ES_tradnl"/>
          <w14:ligatures w14:val="none"/>
        </w:rPr>
        <w:lastRenderedPageBreak/>
        <w:t>Conceptos generales</w:t>
      </w:r>
      <w:r w:rsidRPr="00E00FC0">
        <w:rPr>
          <w:rFonts w:ascii="Calibri" w:eastAsia="Times New Roman" w:hAnsi="Calibri" w:cs="Calibri"/>
          <w:b/>
          <w:bCs/>
          <w:color w:val="215E99" w:themeColor="text2" w:themeTint="BF"/>
          <w:kern w:val="0"/>
          <w:sz w:val="36"/>
          <w:szCs w:val="36"/>
          <w:lang w:eastAsia="es-ES_tradnl"/>
          <w14:ligatures w14:val="none"/>
        </w:rPr>
        <w:br/>
      </w:r>
      <w:r w:rsidR="00BC6A55" w:rsidRPr="00BC6A55">
        <w:rPr>
          <w:rFonts w:ascii="Calibri" w:eastAsia="Times New Roman" w:hAnsi="Calibri" w:cs="Calibri"/>
          <w:b/>
          <w:bCs/>
          <w:color w:val="BF4E14" w:themeColor="accent2" w:themeShade="BF"/>
          <w:kern w:val="0"/>
          <w:sz w:val="28"/>
          <w:szCs w:val="28"/>
          <w:lang w:eastAsia="es-ES_tradnl"/>
          <w14:ligatures w14:val="none"/>
        </w:rPr>
        <w:t xml:space="preserve">NOTA: Este documento no explica el proceso de carga de datos desde los diarios, fuente principal de las transacciones. El proceso de carga se explica en la sección de “Carga de datos” de la aplicación. </w:t>
      </w:r>
      <w:r w:rsidR="00BC6A55">
        <w:rPr>
          <w:rFonts w:ascii="Calibri" w:eastAsia="Times New Roman" w:hAnsi="Calibri" w:cs="Calibri"/>
          <w:b/>
          <w:bCs/>
          <w:color w:val="000000" w:themeColor="text1"/>
          <w:kern w:val="0"/>
          <w:sz w:val="28"/>
          <w:szCs w:val="28"/>
          <w:lang w:eastAsia="es-ES_tradnl"/>
          <w14:ligatures w14:val="none"/>
        </w:rPr>
        <w:br/>
      </w:r>
      <w:r w:rsidR="00BC6A55">
        <w:rPr>
          <w:rFonts w:ascii="Calibri" w:eastAsia="Times New Roman" w:hAnsi="Calibri" w:cs="Calibri"/>
          <w:b/>
          <w:bCs/>
          <w:color w:val="000000" w:themeColor="text1"/>
          <w:kern w:val="0"/>
          <w:sz w:val="28"/>
          <w:szCs w:val="28"/>
          <w:lang w:eastAsia="es-ES_tradnl"/>
          <w14:ligatures w14:val="none"/>
        </w:rPr>
        <w:br/>
      </w:r>
      <w:r w:rsidRPr="00E00FC0">
        <w:rPr>
          <w:rFonts w:ascii="Calibri" w:eastAsia="Times New Roman" w:hAnsi="Calibri" w:cs="Calibri"/>
          <w:b/>
          <w:bCs/>
          <w:color w:val="000000" w:themeColor="text1"/>
          <w:kern w:val="0"/>
          <w:sz w:val="28"/>
          <w:szCs w:val="28"/>
          <w:lang w:eastAsia="es-ES_tradnl"/>
          <w14:ligatures w14:val="none"/>
        </w:rPr>
        <w:t>Las transacciones son los apuntes de ingreso y gasto</w:t>
      </w:r>
      <w:r w:rsidR="00E00FC0" w:rsidRPr="00E00FC0">
        <w:rPr>
          <w:rFonts w:ascii="Calibri" w:eastAsia="Times New Roman" w:hAnsi="Calibri" w:cs="Calibri"/>
          <w:color w:val="000000" w:themeColor="text1"/>
          <w:kern w:val="0"/>
          <w:sz w:val="28"/>
          <w:szCs w:val="28"/>
          <w:lang w:eastAsia="es-ES_tradnl"/>
          <w14:ligatures w14:val="none"/>
        </w:rPr>
        <w:t xml:space="preserve">. Las transacciones identifican fundamentalmente la fecha, los importes, la cuenta contable, el esquema de cuentas al que pertenece la cuenta contable (tanto el del PGC como el Plan Analítico en caso de que la empresa en cuestión lo tenga), la dimensión y el cliente/proveedor. </w:t>
      </w:r>
      <w:r w:rsidR="00BC6A55">
        <w:rPr>
          <w:rFonts w:ascii="Calibri" w:eastAsia="Times New Roman" w:hAnsi="Calibri" w:cs="Calibri"/>
          <w:color w:val="000000" w:themeColor="text1"/>
          <w:kern w:val="0"/>
          <w:sz w:val="28"/>
          <w:szCs w:val="28"/>
          <w:lang w:eastAsia="es-ES_tradnl"/>
          <w14:ligatures w14:val="none"/>
        </w:rPr>
        <w:t xml:space="preserve"> </w:t>
      </w:r>
      <w:r w:rsidR="00E00FC0" w:rsidRPr="00E00FC0">
        <w:rPr>
          <w:rFonts w:ascii="Calibri" w:eastAsia="Times New Roman" w:hAnsi="Calibri" w:cs="Calibri"/>
          <w:color w:val="000000" w:themeColor="text1"/>
          <w:kern w:val="0"/>
          <w:sz w:val="28"/>
          <w:szCs w:val="28"/>
          <w:lang w:eastAsia="es-ES_tradnl"/>
          <w14:ligatures w14:val="none"/>
        </w:rPr>
        <w:t xml:space="preserve">Cada transacción tiene un </w:t>
      </w:r>
      <w:r w:rsidR="00E00FC0" w:rsidRPr="00E00FC0">
        <w:rPr>
          <w:rFonts w:ascii="Calibri" w:eastAsia="Times New Roman" w:hAnsi="Calibri" w:cs="Calibri"/>
          <w:b/>
          <w:bCs/>
          <w:color w:val="000000" w:themeColor="text1"/>
          <w:kern w:val="0"/>
          <w:sz w:val="28"/>
          <w:szCs w:val="28"/>
          <w:lang w:eastAsia="es-ES_tradnl"/>
          <w14:ligatures w14:val="none"/>
        </w:rPr>
        <w:t>ORIGEN y es de un TIPO</w:t>
      </w:r>
      <w:r w:rsidR="00E00FC0" w:rsidRPr="00E00FC0">
        <w:rPr>
          <w:rFonts w:ascii="Calibri" w:eastAsia="Times New Roman" w:hAnsi="Calibri" w:cs="Calibri"/>
          <w:color w:val="000000" w:themeColor="text1"/>
          <w:kern w:val="0"/>
          <w:sz w:val="28"/>
          <w:szCs w:val="28"/>
          <w:lang w:eastAsia="es-ES_tradnl"/>
          <w14:ligatures w14:val="none"/>
        </w:rPr>
        <w:t>:</w:t>
      </w:r>
    </w:p>
    <w:p w14:paraId="35E9369E" w14:textId="77777777" w:rsidR="00E00FC0" w:rsidRDefault="00E00FC0" w:rsidP="00E00FC0">
      <w:pPr>
        <w:pStyle w:val="Prrafodelista"/>
        <w:shd w:val="clear" w:color="auto" w:fill="FFFFFF"/>
        <w:spacing w:before="100" w:beforeAutospacing="1" w:after="100" w:afterAutospacing="1" w:line="276" w:lineRule="auto"/>
        <w:ind w:left="1428"/>
        <w:outlineLvl w:val="1"/>
        <w:rPr>
          <w:rFonts w:ascii="Calibri" w:eastAsia="Times New Roman" w:hAnsi="Calibri" w:cs="Calibri"/>
          <w:b/>
          <w:bCs/>
          <w:color w:val="000000" w:themeColor="text1"/>
          <w:kern w:val="0"/>
          <w:sz w:val="28"/>
          <w:szCs w:val="28"/>
          <w:lang w:eastAsia="es-ES_tradnl"/>
          <w14:ligatures w14:val="none"/>
        </w:rPr>
      </w:pPr>
    </w:p>
    <w:p w14:paraId="36BFDCF3" w14:textId="4BA09E54" w:rsidR="00566A99" w:rsidRPr="00E00FC0" w:rsidRDefault="00E00FC0" w:rsidP="00E00FC0">
      <w:pPr>
        <w:pStyle w:val="Prrafodelista"/>
        <w:shd w:val="clear" w:color="auto" w:fill="FFFFFF"/>
        <w:spacing w:before="100" w:beforeAutospacing="1" w:after="100" w:afterAutospacing="1" w:line="276" w:lineRule="auto"/>
        <w:ind w:left="1428"/>
        <w:jc w:val="both"/>
        <w:outlineLvl w:val="1"/>
        <w:rPr>
          <w:rFonts w:ascii="Calibri" w:eastAsia="Times New Roman" w:hAnsi="Calibri" w:cs="Calibri"/>
          <w:color w:val="215E99" w:themeColor="text2" w:themeTint="BF"/>
          <w:kern w:val="0"/>
          <w:sz w:val="36"/>
          <w:szCs w:val="36"/>
          <w:lang w:eastAsia="es-ES_tradnl"/>
          <w14:ligatures w14:val="none"/>
        </w:rPr>
      </w:pPr>
      <w:r w:rsidRPr="00E00FC0">
        <w:rPr>
          <w:rFonts w:ascii="Calibri" w:eastAsia="Times New Roman" w:hAnsi="Calibri" w:cs="Calibri"/>
          <w:color w:val="000000" w:themeColor="text1"/>
          <w:kern w:val="0"/>
          <w:sz w:val="28"/>
          <w:szCs w:val="28"/>
          <w:lang w:eastAsia="es-ES_tradnl"/>
          <w14:ligatures w14:val="none"/>
        </w:rPr>
        <w:t xml:space="preserve">Origen </w:t>
      </w:r>
      <w:r w:rsidRPr="001F16B6">
        <w:rPr>
          <w:rFonts w:ascii="Calibri" w:eastAsia="Times New Roman" w:hAnsi="Calibri" w:cs="Calibri"/>
          <w:b/>
          <w:bCs/>
          <w:color w:val="BF4E14" w:themeColor="accent2" w:themeShade="BF"/>
          <w:kern w:val="0"/>
          <w:sz w:val="28"/>
          <w:szCs w:val="28"/>
          <w:lang w:eastAsia="es-ES_tradnl"/>
          <w14:ligatures w14:val="none"/>
        </w:rPr>
        <w:t>DIARIO</w:t>
      </w:r>
      <w:r w:rsidRPr="001F16B6">
        <w:rPr>
          <w:rFonts w:ascii="Calibri" w:eastAsia="Times New Roman" w:hAnsi="Calibri" w:cs="Calibri"/>
          <w:color w:val="BF4E14" w:themeColor="accent2" w:themeShade="BF"/>
          <w:kern w:val="0"/>
          <w:sz w:val="28"/>
          <w:szCs w:val="28"/>
          <w:lang w:eastAsia="es-ES_tradnl"/>
          <w14:ligatures w14:val="none"/>
        </w:rPr>
        <w:t xml:space="preserve"> </w:t>
      </w:r>
      <w:r w:rsidRPr="00E00FC0">
        <w:rPr>
          <w:rFonts w:ascii="Calibri" w:eastAsia="Times New Roman" w:hAnsi="Calibri" w:cs="Calibri"/>
          <w:color w:val="000000" w:themeColor="text1"/>
          <w:kern w:val="0"/>
          <w:sz w:val="28"/>
          <w:szCs w:val="28"/>
          <w:lang w:eastAsia="es-ES_tradnl"/>
          <w14:ligatures w14:val="none"/>
        </w:rPr>
        <w:t>si proceden del Diario de contabilidad. Es es</w:t>
      </w:r>
      <w:r w:rsidR="001F16B6">
        <w:rPr>
          <w:rFonts w:ascii="Calibri" w:eastAsia="Times New Roman" w:hAnsi="Calibri" w:cs="Calibri"/>
          <w:color w:val="000000" w:themeColor="text1"/>
          <w:kern w:val="0"/>
          <w:sz w:val="28"/>
          <w:szCs w:val="28"/>
          <w:lang w:eastAsia="es-ES_tradnl"/>
          <w14:ligatures w14:val="none"/>
        </w:rPr>
        <w:t xml:space="preserve">e </w:t>
      </w:r>
      <w:r w:rsidRPr="00E00FC0">
        <w:rPr>
          <w:rFonts w:ascii="Calibri" w:eastAsia="Times New Roman" w:hAnsi="Calibri" w:cs="Calibri"/>
          <w:color w:val="000000" w:themeColor="text1"/>
          <w:kern w:val="0"/>
          <w:sz w:val="28"/>
          <w:szCs w:val="28"/>
          <w:lang w:eastAsia="es-ES_tradnl"/>
          <w14:ligatures w14:val="none"/>
        </w:rPr>
        <w:t xml:space="preserve">caso será de tipo </w:t>
      </w:r>
      <w:r w:rsidRPr="001F16B6">
        <w:rPr>
          <w:rFonts w:ascii="Calibri" w:eastAsia="Times New Roman" w:hAnsi="Calibri" w:cs="Calibri"/>
          <w:b/>
          <w:bCs/>
          <w:color w:val="000000" w:themeColor="text1"/>
          <w:kern w:val="0"/>
          <w:sz w:val="28"/>
          <w:szCs w:val="28"/>
          <w:lang w:eastAsia="es-ES_tradnl"/>
          <w14:ligatures w14:val="none"/>
        </w:rPr>
        <w:t>Asiento de Contabilidad</w:t>
      </w:r>
      <w:r>
        <w:rPr>
          <w:rFonts w:ascii="Calibri" w:eastAsia="Times New Roman" w:hAnsi="Calibri" w:cs="Calibri"/>
          <w:b/>
          <w:bCs/>
          <w:color w:val="000000" w:themeColor="text1"/>
          <w:kern w:val="0"/>
          <w:sz w:val="28"/>
          <w:szCs w:val="28"/>
          <w:lang w:eastAsia="es-ES_tradnl"/>
          <w14:ligatures w14:val="none"/>
        </w:rPr>
        <w:t>.</w:t>
      </w:r>
      <w:r w:rsidRPr="00E00FC0">
        <w:rPr>
          <w:rFonts w:ascii="Calibri" w:eastAsia="Times New Roman" w:hAnsi="Calibri" w:cs="Calibri"/>
          <w:color w:val="000000" w:themeColor="text1"/>
          <w:kern w:val="0"/>
          <w:sz w:val="28"/>
          <w:szCs w:val="28"/>
          <w:lang w:eastAsia="es-ES_tradnl"/>
          <w14:ligatures w14:val="none"/>
        </w:rPr>
        <w:br/>
      </w:r>
      <w:r>
        <w:rPr>
          <w:rFonts w:ascii="Calibri" w:eastAsia="Times New Roman" w:hAnsi="Calibri" w:cs="Calibri"/>
          <w:b/>
          <w:bCs/>
          <w:color w:val="000000" w:themeColor="text1"/>
          <w:kern w:val="0"/>
          <w:sz w:val="28"/>
          <w:szCs w:val="28"/>
          <w:lang w:eastAsia="es-ES_tradnl"/>
          <w14:ligatures w14:val="none"/>
        </w:rPr>
        <w:br/>
      </w:r>
      <w:r w:rsidRPr="00E00FC0">
        <w:rPr>
          <w:rFonts w:ascii="Calibri" w:eastAsia="Times New Roman" w:hAnsi="Calibri" w:cs="Calibri"/>
          <w:color w:val="000000" w:themeColor="text1"/>
          <w:kern w:val="0"/>
          <w:sz w:val="28"/>
          <w:szCs w:val="28"/>
          <w:lang w:eastAsia="es-ES_tradnl"/>
          <w14:ligatures w14:val="none"/>
        </w:rPr>
        <w:t>Origen</w:t>
      </w:r>
      <w:r>
        <w:rPr>
          <w:rFonts w:ascii="Calibri" w:eastAsia="Times New Roman" w:hAnsi="Calibri" w:cs="Calibri"/>
          <w:b/>
          <w:bCs/>
          <w:color w:val="000000" w:themeColor="text1"/>
          <w:kern w:val="0"/>
          <w:sz w:val="28"/>
          <w:szCs w:val="28"/>
          <w:lang w:eastAsia="es-ES_tradnl"/>
          <w14:ligatures w14:val="none"/>
        </w:rPr>
        <w:t xml:space="preserve"> </w:t>
      </w:r>
      <w:r w:rsidRPr="001F16B6">
        <w:rPr>
          <w:rFonts w:ascii="Calibri" w:eastAsia="Times New Roman" w:hAnsi="Calibri" w:cs="Calibri"/>
          <w:b/>
          <w:bCs/>
          <w:color w:val="BF4E14" w:themeColor="accent2" w:themeShade="BF"/>
          <w:kern w:val="0"/>
          <w:sz w:val="28"/>
          <w:szCs w:val="28"/>
          <w:lang w:eastAsia="es-ES_tradnl"/>
          <w14:ligatures w14:val="none"/>
        </w:rPr>
        <w:t xml:space="preserve">DISTRIBUCION ASIGNACION PERSONAL </w:t>
      </w:r>
      <w:r>
        <w:rPr>
          <w:rFonts w:ascii="Calibri" w:eastAsia="Times New Roman" w:hAnsi="Calibri" w:cs="Calibri"/>
          <w:color w:val="000000" w:themeColor="text1"/>
          <w:kern w:val="0"/>
          <w:sz w:val="28"/>
          <w:szCs w:val="28"/>
          <w:lang w:eastAsia="es-ES_tradnl"/>
          <w14:ligatures w14:val="none"/>
        </w:rPr>
        <w:t>s</w:t>
      </w:r>
      <w:r w:rsidRPr="00E00FC0">
        <w:rPr>
          <w:rFonts w:ascii="Calibri" w:eastAsia="Times New Roman" w:hAnsi="Calibri" w:cs="Calibri"/>
          <w:color w:val="000000" w:themeColor="text1"/>
          <w:kern w:val="0"/>
          <w:sz w:val="28"/>
          <w:szCs w:val="28"/>
          <w:lang w:eastAsia="es-ES_tradnl"/>
          <w14:ligatures w14:val="none"/>
        </w:rPr>
        <w:t xml:space="preserve">i proceden de la división de apuntes de gastos de personal del diario en varios apuntes con sus dimensiones </w:t>
      </w:r>
      <w:r>
        <w:rPr>
          <w:rFonts w:ascii="Calibri" w:eastAsia="Times New Roman" w:hAnsi="Calibri" w:cs="Calibri"/>
          <w:color w:val="000000" w:themeColor="text1"/>
          <w:kern w:val="0"/>
          <w:sz w:val="28"/>
          <w:szCs w:val="28"/>
          <w:lang w:eastAsia="es-ES_tradnl"/>
          <w14:ligatures w14:val="none"/>
        </w:rPr>
        <w:t xml:space="preserve">concretas. </w:t>
      </w:r>
      <w:r w:rsidRPr="00E00FC0">
        <w:rPr>
          <w:rFonts w:ascii="Calibri" w:eastAsia="Times New Roman" w:hAnsi="Calibri" w:cs="Calibri"/>
          <w:color w:val="000000" w:themeColor="text1"/>
          <w:kern w:val="0"/>
          <w:sz w:val="28"/>
          <w:szCs w:val="28"/>
          <w:lang w:eastAsia="es-ES_tradnl"/>
          <w14:ligatures w14:val="none"/>
        </w:rPr>
        <w:t xml:space="preserve">No cambian el importe total contabilizado a lo largo de un año, solo lo distribuyen, por lo que son apuntes de </w:t>
      </w:r>
      <w:r w:rsidRPr="001F16B6">
        <w:rPr>
          <w:rFonts w:ascii="Calibri" w:eastAsia="Times New Roman" w:hAnsi="Calibri" w:cs="Calibri"/>
          <w:color w:val="000000" w:themeColor="text1"/>
          <w:kern w:val="0"/>
          <w:sz w:val="28"/>
          <w:szCs w:val="28"/>
          <w:lang w:eastAsia="es-ES_tradnl"/>
          <w14:ligatures w14:val="none"/>
        </w:rPr>
        <w:t xml:space="preserve">tipo </w:t>
      </w:r>
      <w:r w:rsidRPr="001F16B6">
        <w:rPr>
          <w:rFonts w:ascii="Calibri" w:eastAsia="Times New Roman" w:hAnsi="Calibri" w:cs="Calibri"/>
          <w:b/>
          <w:bCs/>
          <w:color w:val="000000" w:themeColor="text1"/>
          <w:kern w:val="0"/>
          <w:sz w:val="28"/>
          <w:szCs w:val="28"/>
          <w:lang w:eastAsia="es-ES_tradnl"/>
          <w14:ligatures w14:val="none"/>
        </w:rPr>
        <w:t>Asiento Analítico Contable.</w:t>
      </w:r>
      <w:r w:rsidRPr="001F16B6">
        <w:rPr>
          <w:rFonts w:ascii="Calibri" w:eastAsia="Times New Roman" w:hAnsi="Calibri" w:cs="Calibri"/>
          <w:color w:val="000000" w:themeColor="text1"/>
          <w:kern w:val="0"/>
          <w:sz w:val="36"/>
          <w:szCs w:val="36"/>
          <w:lang w:eastAsia="es-ES_tradnl"/>
          <w14:ligatures w14:val="none"/>
        </w:rPr>
        <w:t xml:space="preserve">  </w:t>
      </w:r>
    </w:p>
    <w:p w14:paraId="0C079C67" w14:textId="4B37EBCC" w:rsidR="00E00FC0" w:rsidRPr="00E00FC0" w:rsidRDefault="00E00FC0" w:rsidP="00E00FC0">
      <w:pPr>
        <w:shd w:val="clear" w:color="auto" w:fill="FFFFFF"/>
        <w:spacing w:before="100" w:beforeAutospacing="1" w:after="100" w:afterAutospacing="1" w:line="276" w:lineRule="auto"/>
        <w:ind w:left="1416"/>
        <w:jc w:val="both"/>
        <w:outlineLvl w:val="1"/>
        <w:rPr>
          <w:rFonts w:ascii="Calibri" w:eastAsia="Times New Roman" w:hAnsi="Calibri" w:cs="Calibri"/>
          <w:color w:val="000000" w:themeColor="text1"/>
          <w:kern w:val="0"/>
          <w:sz w:val="28"/>
          <w:szCs w:val="28"/>
          <w:lang w:eastAsia="es-ES_tradnl"/>
          <w14:ligatures w14:val="none"/>
        </w:rPr>
      </w:pPr>
      <w:r w:rsidRPr="00E00FC0">
        <w:rPr>
          <w:rFonts w:ascii="Calibri" w:eastAsia="Times New Roman" w:hAnsi="Calibri" w:cs="Calibri"/>
          <w:color w:val="000000" w:themeColor="text1"/>
          <w:kern w:val="0"/>
          <w:sz w:val="28"/>
          <w:szCs w:val="28"/>
          <w:lang w:eastAsia="es-ES_tradnl"/>
          <w14:ligatures w14:val="none"/>
        </w:rPr>
        <w:t>Origen</w:t>
      </w:r>
      <w:r>
        <w:rPr>
          <w:rFonts w:ascii="Calibri" w:eastAsia="Times New Roman" w:hAnsi="Calibri" w:cs="Calibri"/>
          <w:b/>
          <w:bCs/>
          <w:color w:val="000000" w:themeColor="text1"/>
          <w:kern w:val="0"/>
          <w:sz w:val="28"/>
          <w:szCs w:val="28"/>
          <w:lang w:eastAsia="es-ES_tradnl"/>
          <w14:ligatures w14:val="none"/>
        </w:rPr>
        <w:t xml:space="preserve"> </w:t>
      </w:r>
      <w:r w:rsidRPr="001F16B6">
        <w:rPr>
          <w:rFonts w:ascii="Calibri" w:eastAsia="Times New Roman" w:hAnsi="Calibri" w:cs="Calibri"/>
          <w:b/>
          <w:bCs/>
          <w:color w:val="BF4E14" w:themeColor="accent2" w:themeShade="BF"/>
          <w:kern w:val="0"/>
          <w:sz w:val="28"/>
          <w:szCs w:val="28"/>
          <w:lang w:eastAsia="es-ES_tradnl"/>
          <w14:ligatures w14:val="none"/>
        </w:rPr>
        <w:t>DISTRIBUCION A</w:t>
      </w:r>
      <w:r w:rsidRPr="001F16B6">
        <w:rPr>
          <w:rFonts w:ascii="Calibri" w:eastAsia="Times New Roman" w:hAnsi="Calibri" w:cs="Calibri"/>
          <w:b/>
          <w:bCs/>
          <w:color w:val="BF4E14" w:themeColor="accent2" w:themeShade="BF"/>
          <w:kern w:val="0"/>
          <w:sz w:val="28"/>
          <w:szCs w:val="28"/>
          <w:lang w:eastAsia="es-ES_tradnl"/>
          <w14:ligatures w14:val="none"/>
        </w:rPr>
        <w:t>JUSTE MANUAL</w:t>
      </w:r>
      <w:r w:rsidRPr="001F16B6">
        <w:rPr>
          <w:rFonts w:ascii="Calibri" w:eastAsia="Times New Roman" w:hAnsi="Calibri" w:cs="Calibri"/>
          <w:b/>
          <w:bCs/>
          <w:color w:val="BF4E14" w:themeColor="accent2" w:themeShade="BF"/>
          <w:kern w:val="0"/>
          <w:sz w:val="28"/>
          <w:szCs w:val="28"/>
          <w:lang w:eastAsia="es-ES_tradnl"/>
          <w14:ligatures w14:val="none"/>
        </w:rPr>
        <w:t xml:space="preserve"> </w:t>
      </w:r>
      <w:r>
        <w:rPr>
          <w:rFonts w:ascii="Calibri" w:eastAsia="Times New Roman" w:hAnsi="Calibri" w:cs="Calibri"/>
          <w:color w:val="000000" w:themeColor="text1"/>
          <w:kern w:val="0"/>
          <w:sz w:val="28"/>
          <w:szCs w:val="28"/>
          <w:lang w:eastAsia="es-ES_tradnl"/>
          <w14:ligatures w14:val="none"/>
        </w:rPr>
        <w:t>s</w:t>
      </w:r>
      <w:r w:rsidRPr="00E00FC0">
        <w:rPr>
          <w:rFonts w:ascii="Calibri" w:eastAsia="Times New Roman" w:hAnsi="Calibri" w:cs="Calibri"/>
          <w:color w:val="000000" w:themeColor="text1"/>
          <w:kern w:val="0"/>
          <w:sz w:val="28"/>
          <w:szCs w:val="28"/>
          <w:lang w:eastAsia="es-ES_tradnl"/>
          <w14:ligatures w14:val="none"/>
        </w:rPr>
        <w:t xml:space="preserve">i proceden de la división de apuntes de </w:t>
      </w:r>
      <w:r>
        <w:rPr>
          <w:rFonts w:ascii="Calibri" w:eastAsia="Times New Roman" w:hAnsi="Calibri" w:cs="Calibri"/>
          <w:color w:val="000000" w:themeColor="text1"/>
          <w:kern w:val="0"/>
          <w:sz w:val="28"/>
          <w:szCs w:val="28"/>
          <w:lang w:eastAsia="es-ES_tradnl"/>
          <w14:ligatures w14:val="none"/>
        </w:rPr>
        <w:t>ingreso/</w:t>
      </w:r>
      <w:r w:rsidRPr="00E00FC0">
        <w:rPr>
          <w:rFonts w:ascii="Calibri" w:eastAsia="Times New Roman" w:hAnsi="Calibri" w:cs="Calibri"/>
          <w:color w:val="000000" w:themeColor="text1"/>
          <w:kern w:val="0"/>
          <w:sz w:val="28"/>
          <w:szCs w:val="28"/>
          <w:lang w:eastAsia="es-ES_tradnl"/>
          <w14:ligatures w14:val="none"/>
        </w:rPr>
        <w:t xml:space="preserve">gastos en varios apuntes con sus dimensiones </w:t>
      </w:r>
      <w:r>
        <w:rPr>
          <w:rFonts w:ascii="Calibri" w:eastAsia="Times New Roman" w:hAnsi="Calibri" w:cs="Calibri"/>
          <w:color w:val="000000" w:themeColor="text1"/>
          <w:kern w:val="0"/>
          <w:sz w:val="28"/>
          <w:szCs w:val="28"/>
          <w:lang w:eastAsia="es-ES_tradnl"/>
          <w14:ligatures w14:val="none"/>
        </w:rPr>
        <w:t>concretas</w:t>
      </w:r>
      <w:r w:rsidRPr="00E00FC0">
        <w:rPr>
          <w:rFonts w:ascii="Calibri" w:eastAsia="Times New Roman" w:hAnsi="Calibri" w:cs="Calibri"/>
          <w:color w:val="000000" w:themeColor="text1"/>
          <w:kern w:val="0"/>
          <w:sz w:val="28"/>
          <w:szCs w:val="28"/>
          <w:lang w:eastAsia="es-ES_tradnl"/>
          <w14:ligatures w14:val="none"/>
        </w:rPr>
        <w:t xml:space="preserve">. No cambian el importe total contabilizado </w:t>
      </w:r>
      <w:r>
        <w:rPr>
          <w:rFonts w:ascii="Calibri" w:eastAsia="Times New Roman" w:hAnsi="Calibri" w:cs="Calibri"/>
          <w:color w:val="000000" w:themeColor="text1"/>
          <w:kern w:val="0"/>
          <w:sz w:val="28"/>
          <w:szCs w:val="28"/>
          <w:lang w:eastAsia="es-ES_tradnl"/>
          <w14:ligatures w14:val="none"/>
        </w:rPr>
        <w:t xml:space="preserve">respecto al original </w:t>
      </w:r>
      <w:r w:rsidRPr="00E00FC0">
        <w:rPr>
          <w:rFonts w:ascii="Calibri" w:eastAsia="Times New Roman" w:hAnsi="Calibri" w:cs="Calibri"/>
          <w:color w:val="000000" w:themeColor="text1"/>
          <w:kern w:val="0"/>
          <w:sz w:val="28"/>
          <w:szCs w:val="28"/>
          <w:lang w:eastAsia="es-ES_tradnl"/>
          <w14:ligatures w14:val="none"/>
        </w:rPr>
        <w:t xml:space="preserve">a lo largo de un año, solo lo distribuyen, por lo que son apuntes de tipo </w:t>
      </w:r>
      <w:r w:rsidRPr="00E00FC0">
        <w:rPr>
          <w:rFonts w:ascii="Calibri" w:eastAsia="Times New Roman" w:hAnsi="Calibri" w:cs="Calibri"/>
          <w:b/>
          <w:bCs/>
          <w:color w:val="000000" w:themeColor="text1"/>
          <w:kern w:val="0"/>
          <w:sz w:val="28"/>
          <w:szCs w:val="28"/>
          <w:lang w:eastAsia="es-ES_tradnl"/>
          <w14:ligatures w14:val="none"/>
        </w:rPr>
        <w:t>Asiento Analítico Contable</w:t>
      </w:r>
      <w:r>
        <w:rPr>
          <w:rFonts w:ascii="Calibri" w:eastAsia="Times New Roman" w:hAnsi="Calibri" w:cs="Calibri"/>
          <w:b/>
          <w:bCs/>
          <w:color w:val="000000" w:themeColor="text1"/>
          <w:kern w:val="0"/>
          <w:sz w:val="28"/>
          <w:szCs w:val="28"/>
          <w:lang w:eastAsia="es-ES_tradnl"/>
          <w14:ligatures w14:val="none"/>
        </w:rPr>
        <w:t xml:space="preserve">. </w:t>
      </w:r>
      <w:r>
        <w:rPr>
          <w:rFonts w:ascii="Calibri" w:eastAsia="Times New Roman" w:hAnsi="Calibri" w:cs="Calibri"/>
          <w:color w:val="000000" w:themeColor="text1"/>
          <w:kern w:val="0"/>
          <w:sz w:val="28"/>
          <w:szCs w:val="28"/>
          <w:lang w:eastAsia="es-ES_tradnl"/>
          <w14:ligatures w14:val="none"/>
        </w:rPr>
        <w:t xml:space="preserve">No pueden partir de apuntes proforma ni de provisiones. </w:t>
      </w:r>
    </w:p>
    <w:p w14:paraId="2B97127D" w14:textId="78769E61" w:rsidR="00E00FC0" w:rsidRPr="00E00FC0" w:rsidRDefault="00E00FC0" w:rsidP="00E00FC0">
      <w:pPr>
        <w:shd w:val="clear" w:color="auto" w:fill="FFFFFF"/>
        <w:spacing w:before="100" w:beforeAutospacing="1" w:after="100" w:afterAutospacing="1" w:line="276" w:lineRule="auto"/>
        <w:ind w:left="1416"/>
        <w:jc w:val="both"/>
        <w:outlineLvl w:val="1"/>
        <w:rPr>
          <w:rFonts w:ascii="Calibri" w:eastAsia="Times New Roman" w:hAnsi="Calibri" w:cs="Calibri"/>
          <w:color w:val="000000" w:themeColor="text1"/>
          <w:kern w:val="0"/>
          <w:sz w:val="28"/>
          <w:szCs w:val="28"/>
          <w:lang w:eastAsia="es-ES_tradnl"/>
          <w14:ligatures w14:val="none"/>
        </w:rPr>
      </w:pPr>
      <w:r w:rsidRPr="00E00FC0">
        <w:rPr>
          <w:rFonts w:ascii="Calibri" w:eastAsia="Times New Roman" w:hAnsi="Calibri" w:cs="Calibri"/>
          <w:color w:val="000000" w:themeColor="text1"/>
          <w:kern w:val="0"/>
          <w:sz w:val="28"/>
          <w:szCs w:val="28"/>
          <w:lang w:eastAsia="es-ES_tradnl"/>
          <w14:ligatures w14:val="none"/>
        </w:rPr>
        <w:t>Origen</w:t>
      </w:r>
      <w:r>
        <w:rPr>
          <w:rFonts w:ascii="Calibri" w:eastAsia="Times New Roman" w:hAnsi="Calibri" w:cs="Calibri"/>
          <w:b/>
          <w:bCs/>
          <w:color w:val="000000" w:themeColor="text1"/>
          <w:kern w:val="0"/>
          <w:sz w:val="28"/>
          <w:szCs w:val="28"/>
          <w:lang w:eastAsia="es-ES_tradnl"/>
          <w14:ligatures w14:val="none"/>
        </w:rPr>
        <w:t xml:space="preserve"> </w:t>
      </w:r>
      <w:r w:rsidR="001F16B6" w:rsidRPr="001F16B6">
        <w:rPr>
          <w:rFonts w:ascii="Calibri" w:eastAsia="Times New Roman" w:hAnsi="Calibri" w:cs="Calibri"/>
          <w:b/>
          <w:bCs/>
          <w:color w:val="BF4E14" w:themeColor="accent2" w:themeShade="BF"/>
          <w:kern w:val="0"/>
          <w:sz w:val="28"/>
          <w:szCs w:val="28"/>
          <w:lang w:eastAsia="es-ES_tradnl"/>
          <w14:ligatures w14:val="none"/>
        </w:rPr>
        <w:t>PERIODIFICACION</w:t>
      </w:r>
      <w:r>
        <w:rPr>
          <w:rFonts w:ascii="Calibri" w:eastAsia="Times New Roman" w:hAnsi="Calibri" w:cs="Calibri"/>
          <w:b/>
          <w:bCs/>
          <w:color w:val="000000" w:themeColor="text1"/>
          <w:kern w:val="0"/>
          <w:sz w:val="28"/>
          <w:szCs w:val="28"/>
          <w:lang w:eastAsia="es-ES_tradnl"/>
          <w14:ligatures w14:val="none"/>
        </w:rPr>
        <w:t xml:space="preserve"> </w:t>
      </w:r>
      <w:r>
        <w:rPr>
          <w:rFonts w:ascii="Calibri" w:eastAsia="Times New Roman" w:hAnsi="Calibri" w:cs="Calibri"/>
          <w:color w:val="000000" w:themeColor="text1"/>
          <w:kern w:val="0"/>
          <w:sz w:val="28"/>
          <w:szCs w:val="28"/>
          <w:lang w:eastAsia="es-ES_tradnl"/>
          <w14:ligatures w14:val="none"/>
        </w:rPr>
        <w:t>s</w:t>
      </w:r>
      <w:r w:rsidRPr="00E00FC0">
        <w:rPr>
          <w:rFonts w:ascii="Calibri" w:eastAsia="Times New Roman" w:hAnsi="Calibri" w:cs="Calibri"/>
          <w:color w:val="000000" w:themeColor="text1"/>
          <w:kern w:val="0"/>
          <w:sz w:val="28"/>
          <w:szCs w:val="28"/>
          <w:lang w:eastAsia="es-ES_tradnl"/>
          <w14:ligatures w14:val="none"/>
        </w:rPr>
        <w:t xml:space="preserve">i proceden de la división de apuntes de </w:t>
      </w:r>
      <w:r>
        <w:rPr>
          <w:rFonts w:ascii="Calibri" w:eastAsia="Times New Roman" w:hAnsi="Calibri" w:cs="Calibri"/>
          <w:color w:val="000000" w:themeColor="text1"/>
          <w:kern w:val="0"/>
          <w:sz w:val="28"/>
          <w:szCs w:val="28"/>
          <w:lang w:eastAsia="es-ES_tradnl"/>
          <w14:ligatures w14:val="none"/>
        </w:rPr>
        <w:t>ingreso/</w:t>
      </w:r>
      <w:r w:rsidRPr="00E00FC0">
        <w:rPr>
          <w:rFonts w:ascii="Calibri" w:eastAsia="Times New Roman" w:hAnsi="Calibri" w:cs="Calibri"/>
          <w:color w:val="000000" w:themeColor="text1"/>
          <w:kern w:val="0"/>
          <w:sz w:val="28"/>
          <w:szCs w:val="28"/>
          <w:lang w:eastAsia="es-ES_tradnl"/>
          <w14:ligatures w14:val="none"/>
        </w:rPr>
        <w:t xml:space="preserve">gastos en varios apuntes </w:t>
      </w:r>
      <w:r w:rsidR="001F16B6">
        <w:rPr>
          <w:rFonts w:ascii="Calibri" w:eastAsia="Times New Roman" w:hAnsi="Calibri" w:cs="Calibri"/>
          <w:color w:val="000000" w:themeColor="text1"/>
          <w:kern w:val="0"/>
          <w:sz w:val="28"/>
          <w:szCs w:val="28"/>
          <w:lang w:eastAsia="es-ES_tradnl"/>
          <w14:ligatures w14:val="none"/>
        </w:rPr>
        <w:t>en varios meses</w:t>
      </w:r>
      <w:r w:rsidRPr="00E00FC0">
        <w:rPr>
          <w:rFonts w:ascii="Calibri" w:eastAsia="Times New Roman" w:hAnsi="Calibri" w:cs="Calibri"/>
          <w:color w:val="000000" w:themeColor="text1"/>
          <w:kern w:val="0"/>
          <w:sz w:val="28"/>
          <w:szCs w:val="28"/>
          <w:lang w:eastAsia="es-ES_tradnl"/>
          <w14:ligatures w14:val="none"/>
        </w:rPr>
        <w:t xml:space="preserve">. No cambian el importe total contabilizado </w:t>
      </w:r>
      <w:r>
        <w:rPr>
          <w:rFonts w:ascii="Calibri" w:eastAsia="Times New Roman" w:hAnsi="Calibri" w:cs="Calibri"/>
          <w:color w:val="000000" w:themeColor="text1"/>
          <w:kern w:val="0"/>
          <w:sz w:val="28"/>
          <w:szCs w:val="28"/>
          <w:lang w:eastAsia="es-ES_tradnl"/>
          <w14:ligatures w14:val="none"/>
        </w:rPr>
        <w:t xml:space="preserve">respecto al original </w:t>
      </w:r>
      <w:r w:rsidRPr="00E00FC0">
        <w:rPr>
          <w:rFonts w:ascii="Calibri" w:eastAsia="Times New Roman" w:hAnsi="Calibri" w:cs="Calibri"/>
          <w:color w:val="000000" w:themeColor="text1"/>
          <w:kern w:val="0"/>
          <w:sz w:val="28"/>
          <w:szCs w:val="28"/>
          <w:lang w:eastAsia="es-ES_tradnl"/>
          <w14:ligatures w14:val="none"/>
        </w:rPr>
        <w:t xml:space="preserve">a lo largo de un año, solo lo distribuyen, por lo que son apuntes de tipo </w:t>
      </w:r>
      <w:r w:rsidRPr="00E00FC0">
        <w:rPr>
          <w:rFonts w:ascii="Calibri" w:eastAsia="Times New Roman" w:hAnsi="Calibri" w:cs="Calibri"/>
          <w:b/>
          <w:bCs/>
          <w:color w:val="000000" w:themeColor="text1"/>
          <w:kern w:val="0"/>
          <w:sz w:val="28"/>
          <w:szCs w:val="28"/>
          <w:lang w:eastAsia="es-ES_tradnl"/>
          <w14:ligatures w14:val="none"/>
        </w:rPr>
        <w:t>Asiento Analítico Contable</w:t>
      </w:r>
      <w:r>
        <w:rPr>
          <w:rFonts w:ascii="Calibri" w:eastAsia="Times New Roman" w:hAnsi="Calibri" w:cs="Calibri"/>
          <w:b/>
          <w:bCs/>
          <w:color w:val="000000" w:themeColor="text1"/>
          <w:kern w:val="0"/>
          <w:sz w:val="28"/>
          <w:szCs w:val="28"/>
          <w:lang w:eastAsia="es-ES_tradnl"/>
          <w14:ligatures w14:val="none"/>
        </w:rPr>
        <w:t xml:space="preserve">. </w:t>
      </w:r>
      <w:r>
        <w:rPr>
          <w:rFonts w:ascii="Calibri" w:eastAsia="Times New Roman" w:hAnsi="Calibri" w:cs="Calibri"/>
          <w:color w:val="000000" w:themeColor="text1"/>
          <w:kern w:val="0"/>
          <w:sz w:val="28"/>
          <w:szCs w:val="28"/>
          <w:lang w:eastAsia="es-ES_tradnl"/>
          <w14:ligatures w14:val="none"/>
        </w:rPr>
        <w:t xml:space="preserve">No pueden partir de apuntes proforma ni de provisiones. </w:t>
      </w:r>
    </w:p>
    <w:p w14:paraId="13849C14" w14:textId="69AF67FB" w:rsidR="001F16B6" w:rsidRPr="00E00FC0" w:rsidRDefault="001F16B6" w:rsidP="001F16B6">
      <w:pPr>
        <w:shd w:val="clear" w:color="auto" w:fill="FFFFFF"/>
        <w:spacing w:before="100" w:beforeAutospacing="1" w:after="100" w:afterAutospacing="1" w:line="276" w:lineRule="auto"/>
        <w:ind w:left="1416"/>
        <w:jc w:val="both"/>
        <w:outlineLvl w:val="1"/>
        <w:rPr>
          <w:rFonts w:ascii="Calibri" w:eastAsia="Times New Roman" w:hAnsi="Calibri" w:cs="Calibri"/>
          <w:color w:val="000000" w:themeColor="text1"/>
          <w:kern w:val="0"/>
          <w:sz w:val="28"/>
          <w:szCs w:val="28"/>
          <w:lang w:eastAsia="es-ES_tradnl"/>
          <w14:ligatures w14:val="none"/>
        </w:rPr>
      </w:pPr>
      <w:r w:rsidRPr="00E00FC0">
        <w:rPr>
          <w:rFonts w:ascii="Calibri" w:eastAsia="Times New Roman" w:hAnsi="Calibri" w:cs="Calibri"/>
          <w:color w:val="000000" w:themeColor="text1"/>
          <w:kern w:val="0"/>
          <w:sz w:val="28"/>
          <w:szCs w:val="28"/>
          <w:lang w:eastAsia="es-ES_tradnl"/>
          <w14:ligatures w14:val="none"/>
        </w:rPr>
        <w:lastRenderedPageBreak/>
        <w:t>Origen</w:t>
      </w:r>
      <w:r>
        <w:rPr>
          <w:rFonts w:ascii="Calibri" w:eastAsia="Times New Roman" w:hAnsi="Calibri" w:cs="Calibri"/>
          <w:b/>
          <w:bCs/>
          <w:color w:val="000000" w:themeColor="text1"/>
          <w:kern w:val="0"/>
          <w:sz w:val="28"/>
          <w:szCs w:val="28"/>
          <w:lang w:eastAsia="es-ES_tradnl"/>
          <w14:ligatures w14:val="none"/>
        </w:rPr>
        <w:t xml:space="preserve"> </w:t>
      </w:r>
      <w:r w:rsidRPr="001F16B6">
        <w:rPr>
          <w:rFonts w:ascii="Calibri" w:eastAsia="Times New Roman" w:hAnsi="Calibri" w:cs="Calibri"/>
          <w:b/>
          <w:bCs/>
          <w:color w:val="BF4E14" w:themeColor="accent2" w:themeShade="BF"/>
          <w:kern w:val="0"/>
          <w:sz w:val="28"/>
          <w:szCs w:val="28"/>
          <w:lang w:eastAsia="es-ES_tradnl"/>
          <w14:ligatures w14:val="none"/>
        </w:rPr>
        <w:t>CAMBIO FECHA</w:t>
      </w:r>
      <w:r w:rsidRPr="001F16B6">
        <w:rPr>
          <w:rFonts w:ascii="Calibri" w:eastAsia="Times New Roman" w:hAnsi="Calibri" w:cs="Calibri"/>
          <w:b/>
          <w:bCs/>
          <w:color w:val="BF4E14" w:themeColor="accent2" w:themeShade="BF"/>
          <w:kern w:val="0"/>
          <w:sz w:val="28"/>
          <w:szCs w:val="28"/>
          <w:lang w:eastAsia="es-ES_tradnl"/>
          <w14:ligatures w14:val="none"/>
        </w:rPr>
        <w:t xml:space="preserve"> </w:t>
      </w:r>
      <w:r>
        <w:rPr>
          <w:rFonts w:ascii="Calibri" w:eastAsia="Times New Roman" w:hAnsi="Calibri" w:cs="Calibri"/>
          <w:color w:val="000000" w:themeColor="text1"/>
          <w:kern w:val="0"/>
          <w:sz w:val="28"/>
          <w:szCs w:val="28"/>
          <w:lang w:eastAsia="es-ES_tradnl"/>
          <w14:ligatures w14:val="none"/>
        </w:rPr>
        <w:t>s</w:t>
      </w:r>
      <w:r w:rsidRPr="00E00FC0">
        <w:rPr>
          <w:rFonts w:ascii="Calibri" w:eastAsia="Times New Roman" w:hAnsi="Calibri" w:cs="Calibri"/>
          <w:color w:val="000000" w:themeColor="text1"/>
          <w:kern w:val="0"/>
          <w:sz w:val="28"/>
          <w:szCs w:val="28"/>
          <w:lang w:eastAsia="es-ES_tradnl"/>
          <w14:ligatures w14:val="none"/>
        </w:rPr>
        <w:t xml:space="preserve">i proceden de la </w:t>
      </w:r>
      <w:r>
        <w:rPr>
          <w:rFonts w:ascii="Calibri" w:eastAsia="Times New Roman" w:hAnsi="Calibri" w:cs="Calibri"/>
          <w:color w:val="000000" w:themeColor="text1"/>
          <w:kern w:val="0"/>
          <w:sz w:val="28"/>
          <w:szCs w:val="28"/>
          <w:lang w:eastAsia="es-ES_tradnl"/>
          <w14:ligatures w14:val="none"/>
        </w:rPr>
        <w:t>traslación</w:t>
      </w:r>
      <w:r w:rsidRPr="00E00FC0">
        <w:rPr>
          <w:rFonts w:ascii="Calibri" w:eastAsia="Times New Roman" w:hAnsi="Calibri" w:cs="Calibri"/>
          <w:color w:val="000000" w:themeColor="text1"/>
          <w:kern w:val="0"/>
          <w:sz w:val="28"/>
          <w:szCs w:val="28"/>
          <w:lang w:eastAsia="es-ES_tradnl"/>
          <w14:ligatures w14:val="none"/>
        </w:rPr>
        <w:t xml:space="preserve"> de apuntes de </w:t>
      </w:r>
      <w:r>
        <w:rPr>
          <w:rFonts w:ascii="Calibri" w:eastAsia="Times New Roman" w:hAnsi="Calibri" w:cs="Calibri"/>
          <w:color w:val="000000" w:themeColor="text1"/>
          <w:kern w:val="0"/>
          <w:sz w:val="28"/>
          <w:szCs w:val="28"/>
          <w:lang w:eastAsia="es-ES_tradnl"/>
          <w14:ligatures w14:val="none"/>
        </w:rPr>
        <w:t>ingreso/</w:t>
      </w:r>
      <w:r w:rsidRPr="00E00FC0">
        <w:rPr>
          <w:rFonts w:ascii="Calibri" w:eastAsia="Times New Roman" w:hAnsi="Calibri" w:cs="Calibri"/>
          <w:color w:val="000000" w:themeColor="text1"/>
          <w:kern w:val="0"/>
          <w:sz w:val="28"/>
          <w:szCs w:val="28"/>
          <w:lang w:eastAsia="es-ES_tradnl"/>
          <w14:ligatures w14:val="none"/>
        </w:rPr>
        <w:t xml:space="preserve">gastos </w:t>
      </w:r>
      <w:r>
        <w:rPr>
          <w:rFonts w:ascii="Calibri" w:eastAsia="Times New Roman" w:hAnsi="Calibri" w:cs="Calibri"/>
          <w:color w:val="000000" w:themeColor="text1"/>
          <w:kern w:val="0"/>
          <w:sz w:val="28"/>
          <w:szCs w:val="28"/>
          <w:lang w:eastAsia="es-ES_tradnl"/>
          <w14:ligatures w14:val="none"/>
        </w:rPr>
        <w:t>a un mes diferente</w:t>
      </w:r>
      <w:r w:rsidRPr="00E00FC0">
        <w:rPr>
          <w:rFonts w:ascii="Calibri" w:eastAsia="Times New Roman" w:hAnsi="Calibri" w:cs="Calibri"/>
          <w:color w:val="000000" w:themeColor="text1"/>
          <w:kern w:val="0"/>
          <w:sz w:val="28"/>
          <w:szCs w:val="28"/>
          <w:lang w:eastAsia="es-ES_tradnl"/>
          <w14:ligatures w14:val="none"/>
        </w:rPr>
        <w:t xml:space="preserve">. No cambian el importe total contabilizado </w:t>
      </w:r>
      <w:r>
        <w:rPr>
          <w:rFonts w:ascii="Calibri" w:eastAsia="Times New Roman" w:hAnsi="Calibri" w:cs="Calibri"/>
          <w:color w:val="000000" w:themeColor="text1"/>
          <w:kern w:val="0"/>
          <w:sz w:val="28"/>
          <w:szCs w:val="28"/>
          <w:lang w:eastAsia="es-ES_tradnl"/>
          <w14:ligatures w14:val="none"/>
        </w:rPr>
        <w:t xml:space="preserve">respecto al original </w:t>
      </w:r>
      <w:r w:rsidRPr="00E00FC0">
        <w:rPr>
          <w:rFonts w:ascii="Calibri" w:eastAsia="Times New Roman" w:hAnsi="Calibri" w:cs="Calibri"/>
          <w:color w:val="000000" w:themeColor="text1"/>
          <w:kern w:val="0"/>
          <w:sz w:val="28"/>
          <w:szCs w:val="28"/>
          <w:lang w:eastAsia="es-ES_tradnl"/>
          <w14:ligatures w14:val="none"/>
        </w:rPr>
        <w:t xml:space="preserve">a lo largo de un año, solo lo distribuye, por lo que son apuntes de tipo </w:t>
      </w:r>
      <w:r w:rsidRPr="00E00FC0">
        <w:rPr>
          <w:rFonts w:ascii="Calibri" w:eastAsia="Times New Roman" w:hAnsi="Calibri" w:cs="Calibri"/>
          <w:b/>
          <w:bCs/>
          <w:color w:val="000000" w:themeColor="text1"/>
          <w:kern w:val="0"/>
          <w:sz w:val="28"/>
          <w:szCs w:val="28"/>
          <w:lang w:eastAsia="es-ES_tradnl"/>
          <w14:ligatures w14:val="none"/>
        </w:rPr>
        <w:t>Asiento Analítico Contable</w:t>
      </w:r>
      <w:r>
        <w:rPr>
          <w:rFonts w:ascii="Calibri" w:eastAsia="Times New Roman" w:hAnsi="Calibri" w:cs="Calibri"/>
          <w:b/>
          <w:bCs/>
          <w:color w:val="000000" w:themeColor="text1"/>
          <w:kern w:val="0"/>
          <w:sz w:val="28"/>
          <w:szCs w:val="28"/>
          <w:lang w:eastAsia="es-ES_tradnl"/>
          <w14:ligatures w14:val="none"/>
        </w:rPr>
        <w:t xml:space="preserve">. </w:t>
      </w:r>
      <w:r>
        <w:rPr>
          <w:rFonts w:ascii="Calibri" w:eastAsia="Times New Roman" w:hAnsi="Calibri" w:cs="Calibri"/>
          <w:color w:val="000000" w:themeColor="text1"/>
          <w:kern w:val="0"/>
          <w:sz w:val="28"/>
          <w:szCs w:val="28"/>
          <w:lang w:eastAsia="es-ES_tradnl"/>
          <w14:ligatures w14:val="none"/>
        </w:rPr>
        <w:t xml:space="preserve">No pueden partir de apuntes proforma ni de provisiones. </w:t>
      </w:r>
    </w:p>
    <w:p w14:paraId="4E5F5FE0" w14:textId="6AEE45B4" w:rsidR="001F16B6" w:rsidRPr="00E00FC0" w:rsidRDefault="001F16B6" w:rsidP="001F16B6">
      <w:pPr>
        <w:shd w:val="clear" w:color="auto" w:fill="FFFFFF"/>
        <w:spacing w:before="100" w:beforeAutospacing="1" w:after="100" w:afterAutospacing="1" w:line="276" w:lineRule="auto"/>
        <w:ind w:left="1416"/>
        <w:jc w:val="both"/>
        <w:outlineLvl w:val="1"/>
        <w:rPr>
          <w:rFonts w:ascii="Calibri" w:eastAsia="Times New Roman" w:hAnsi="Calibri" w:cs="Calibri"/>
          <w:color w:val="000000" w:themeColor="text1"/>
          <w:kern w:val="0"/>
          <w:sz w:val="28"/>
          <w:szCs w:val="28"/>
          <w:lang w:eastAsia="es-ES_tradnl"/>
          <w14:ligatures w14:val="none"/>
        </w:rPr>
      </w:pPr>
      <w:r w:rsidRPr="00E00FC0">
        <w:rPr>
          <w:rFonts w:ascii="Calibri" w:eastAsia="Times New Roman" w:hAnsi="Calibri" w:cs="Calibri"/>
          <w:color w:val="000000" w:themeColor="text1"/>
          <w:kern w:val="0"/>
          <w:sz w:val="28"/>
          <w:szCs w:val="28"/>
          <w:lang w:eastAsia="es-ES_tradnl"/>
          <w14:ligatures w14:val="none"/>
        </w:rPr>
        <w:t>Origen</w:t>
      </w:r>
      <w:r>
        <w:rPr>
          <w:rFonts w:ascii="Calibri" w:eastAsia="Times New Roman" w:hAnsi="Calibri" w:cs="Calibri"/>
          <w:b/>
          <w:bCs/>
          <w:color w:val="000000" w:themeColor="text1"/>
          <w:kern w:val="0"/>
          <w:sz w:val="28"/>
          <w:szCs w:val="28"/>
          <w:lang w:eastAsia="es-ES_tradnl"/>
          <w14:ligatures w14:val="none"/>
        </w:rPr>
        <w:t xml:space="preserve"> </w:t>
      </w:r>
      <w:r w:rsidRPr="001F16B6">
        <w:rPr>
          <w:rFonts w:ascii="Calibri" w:eastAsia="Times New Roman" w:hAnsi="Calibri" w:cs="Calibri"/>
          <w:b/>
          <w:bCs/>
          <w:color w:val="BF4E14" w:themeColor="accent2" w:themeShade="BF"/>
          <w:kern w:val="0"/>
          <w:sz w:val="28"/>
          <w:szCs w:val="28"/>
          <w:lang w:eastAsia="es-ES_tradnl"/>
          <w14:ligatures w14:val="none"/>
        </w:rPr>
        <w:t>PROFORMA</w:t>
      </w:r>
      <w:r>
        <w:rPr>
          <w:rFonts w:ascii="Calibri" w:eastAsia="Times New Roman" w:hAnsi="Calibri" w:cs="Calibri"/>
          <w:b/>
          <w:bCs/>
          <w:color w:val="000000" w:themeColor="text1"/>
          <w:kern w:val="0"/>
          <w:sz w:val="28"/>
          <w:szCs w:val="28"/>
          <w:lang w:eastAsia="es-ES_tradnl"/>
          <w14:ligatures w14:val="none"/>
        </w:rPr>
        <w:t xml:space="preserve"> </w:t>
      </w:r>
      <w:r>
        <w:rPr>
          <w:rFonts w:ascii="Calibri" w:eastAsia="Times New Roman" w:hAnsi="Calibri" w:cs="Calibri"/>
          <w:color w:val="000000" w:themeColor="text1"/>
          <w:kern w:val="0"/>
          <w:sz w:val="28"/>
          <w:szCs w:val="28"/>
          <w:lang w:eastAsia="es-ES_tradnl"/>
          <w14:ligatures w14:val="none"/>
        </w:rPr>
        <w:t>no</w:t>
      </w:r>
      <w:r w:rsidRPr="00E00FC0">
        <w:rPr>
          <w:rFonts w:ascii="Calibri" w:eastAsia="Times New Roman" w:hAnsi="Calibri" w:cs="Calibri"/>
          <w:color w:val="000000" w:themeColor="text1"/>
          <w:kern w:val="0"/>
          <w:sz w:val="28"/>
          <w:szCs w:val="28"/>
          <w:lang w:eastAsia="es-ES_tradnl"/>
          <w14:ligatures w14:val="none"/>
        </w:rPr>
        <w:t xml:space="preserve"> procede</w:t>
      </w:r>
      <w:r>
        <w:rPr>
          <w:rFonts w:ascii="Calibri" w:eastAsia="Times New Roman" w:hAnsi="Calibri" w:cs="Calibri"/>
          <w:color w:val="000000" w:themeColor="text1"/>
          <w:kern w:val="0"/>
          <w:sz w:val="28"/>
          <w:szCs w:val="28"/>
          <w:lang w:eastAsia="es-ES_tradnl"/>
          <w14:ligatures w14:val="none"/>
        </w:rPr>
        <w:t xml:space="preserve"> de ningún apunte previo (al crearlo se parte de un apunte </w:t>
      </w:r>
      <w:proofErr w:type="gramStart"/>
      <w:r>
        <w:rPr>
          <w:rFonts w:ascii="Calibri" w:eastAsia="Times New Roman" w:hAnsi="Calibri" w:cs="Calibri"/>
          <w:color w:val="000000" w:themeColor="text1"/>
          <w:kern w:val="0"/>
          <w:sz w:val="28"/>
          <w:szCs w:val="28"/>
          <w:lang w:eastAsia="es-ES_tradnl"/>
          <w14:ligatures w14:val="none"/>
        </w:rPr>
        <w:t>previo</w:t>
      </w:r>
      <w:proofErr w:type="gramEnd"/>
      <w:r>
        <w:rPr>
          <w:rFonts w:ascii="Calibri" w:eastAsia="Times New Roman" w:hAnsi="Calibri" w:cs="Calibri"/>
          <w:color w:val="000000" w:themeColor="text1"/>
          <w:kern w:val="0"/>
          <w:sz w:val="28"/>
          <w:szCs w:val="28"/>
          <w:lang w:eastAsia="es-ES_tradnl"/>
          <w14:ligatures w14:val="none"/>
        </w:rPr>
        <w:t xml:space="preserve"> pero solo a modo de plantilla)</w:t>
      </w:r>
      <w:r w:rsidRPr="00E00FC0">
        <w:rPr>
          <w:rFonts w:ascii="Calibri" w:eastAsia="Times New Roman" w:hAnsi="Calibri" w:cs="Calibri"/>
          <w:color w:val="000000" w:themeColor="text1"/>
          <w:kern w:val="0"/>
          <w:sz w:val="28"/>
          <w:szCs w:val="28"/>
          <w:lang w:eastAsia="es-ES_tradnl"/>
          <w14:ligatures w14:val="none"/>
        </w:rPr>
        <w:t>.</w:t>
      </w:r>
      <w:r>
        <w:rPr>
          <w:rFonts w:ascii="Calibri" w:eastAsia="Times New Roman" w:hAnsi="Calibri" w:cs="Calibri"/>
          <w:color w:val="000000" w:themeColor="text1"/>
          <w:kern w:val="0"/>
          <w:sz w:val="28"/>
          <w:szCs w:val="28"/>
          <w:lang w:eastAsia="es-ES_tradnl"/>
          <w14:ligatures w14:val="none"/>
        </w:rPr>
        <w:t xml:space="preserve"> Es un asiento analítico que no modifica un asiento contable (ni analítico ni procedente del diario), </w:t>
      </w:r>
      <w:proofErr w:type="spellStart"/>
      <w:r>
        <w:rPr>
          <w:rFonts w:ascii="Calibri" w:eastAsia="Times New Roman" w:hAnsi="Calibri" w:cs="Calibri"/>
          <w:color w:val="000000" w:themeColor="text1"/>
          <w:kern w:val="0"/>
          <w:sz w:val="28"/>
          <w:szCs w:val="28"/>
          <w:lang w:eastAsia="es-ES_tradnl"/>
          <w14:ligatures w14:val="none"/>
        </w:rPr>
        <w:t>por que</w:t>
      </w:r>
      <w:proofErr w:type="spellEnd"/>
      <w:r>
        <w:rPr>
          <w:rFonts w:ascii="Calibri" w:eastAsia="Times New Roman" w:hAnsi="Calibri" w:cs="Calibri"/>
          <w:color w:val="000000" w:themeColor="text1"/>
          <w:kern w:val="0"/>
          <w:sz w:val="28"/>
          <w:szCs w:val="28"/>
          <w:lang w:eastAsia="es-ES_tradnl"/>
          <w14:ligatures w14:val="none"/>
        </w:rPr>
        <w:t xml:space="preserve"> lo que un importe proforma es una información extracontable y se define como tipo </w:t>
      </w:r>
      <w:r w:rsidRPr="00E00FC0">
        <w:rPr>
          <w:rFonts w:ascii="Calibri" w:eastAsia="Times New Roman" w:hAnsi="Calibri" w:cs="Calibri"/>
          <w:b/>
          <w:bCs/>
          <w:color w:val="000000" w:themeColor="text1"/>
          <w:kern w:val="0"/>
          <w:sz w:val="28"/>
          <w:szCs w:val="28"/>
          <w:lang w:eastAsia="es-ES_tradnl"/>
          <w14:ligatures w14:val="none"/>
        </w:rPr>
        <w:t xml:space="preserve">Asiento Analítico </w:t>
      </w:r>
      <w:r>
        <w:rPr>
          <w:rFonts w:ascii="Calibri" w:eastAsia="Times New Roman" w:hAnsi="Calibri" w:cs="Calibri"/>
          <w:b/>
          <w:bCs/>
          <w:color w:val="000000" w:themeColor="text1"/>
          <w:kern w:val="0"/>
          <w:sz w:val="28"/>
          <w:szCs w:val="28"/>
          <w:lang w:eastAsia="es-ES_tradnl"/>
          <w14:ligatures w14:val="none"/>
        </w:rPr>
        <w:t xml:space="preserve">No </w:t>
      </w:r>
      <w:r w:rsidRPr="00E00FC0">
        <w:rPr>
          <w:rFonts w:ascii="Calibri" w:eastAsia="Times New Roman" w:hAnsi="Calibri" w:cs="Calibri"/>
          <w:b/>
          <w:bCs/>
          <w:color w:val="000000" w:themeColor="text1"/>
          <w:kern w:val="0"/>
          <w:sz w:val="28"/>
          <w:szCs w:val="28"/>
          <w:lang w:eastAsia="es-ES_tradnl"/>
          <w14:ligatures w14:val="none"/>
        </w:rPr>
        <w:t>Contable</w:t>
      </w:r>
      <w:r>
        <w:rPr>
          <w:rFonts w:ascii="Calibri" w:eastAsia="Times New Roman" w:hAnsi="Calibri" w:cs="Calibri"/>
          <w:b/>
          <w:bCs/>
          <w:color w:val="000000" w:themeColor="text1"/>
          <w:kern w:val="0"/>
          <w:sz w:val="28"/>
          <w:szCs w:val="28"/>
          <w:lang w:eastAsia="es-ES_tradnl"/>
          <w14:ligatures w14:val="none"/>
        </w:rPr>
        <w:t xml:space="preserve">. </w:t>
      </w:r>
    </w:p>
    <w:p w14:paraId="14BBA2D3" w14:textId="47077FC6" w:rsidR="00E00FC0" w:rsidRPr="00BC6A55" w:rsidRDefault="001F16B6" w:rsidP="00BC6A55">
      <w:pPr>
        <w:shd w:val="clear" w:color="auto" w:fill="FFFFFF"/>
        <w:spacing w:before="100" w:beforeAutospacing="1" w:after="100" w:afterAutospacing="1" w:line="276" w:lineRule="auto"/>
        <w:ind w:left="1416"/>
        <w:jc w:val="both"/>
        <w:outlineLvl w:val="1"/>
        <w:rPr>
          <w:rFonts w:ascii="Calibri" w:eastAsia="Times New Roman" w:hAnsi="Calibri" w:cs="Calibri"/>
          <w:color w:val="000000" w:themeColor="text1"/>
          <w:kern w:val="0"/>
          <w:sz w:val="28"/>
          <w:szCs w:val="28"/>
          <w:lang w:eastAsia="es-ES_tradnl"/>
          <w14:ligatures w14:val="none"/>
        </w:rPr>
      </w:pPr>
      <w:r w:rsidRPr="00E00FC0">
        <w:rPr>
          <w:rFonts w:ascii="Calibri" w:eastAsia="Times New Roman" w:hAnsi="Calibri" w:cs="Calibri"/>
          <w:color w:val="000000" w:themeColor="text1"/>
          <w:kern w:val="0"/>
          <w:sz w:val="28"/>
          <w:szCs w:val="28"/>
          <w:lang w:eastAsia="es-ES_tradnl"/>
          <w14:ligatures w14:val="none"/>
        </w:rPr>
        <w:t>Origen</w:t>
      </w:r>
      <w:r>
        <w:rPr>
          <w:rFonts w:ascii="Calibri" w:eastAsia="Times New Roman" w:hAnsi="Calibri" w:cs="Calibri"/>
          <w:b/>
          <w:bCs/>
          <w:color w:val="000000" w:themeColor="text1"/>
          <w:kern w:val="0"/>
          <w:sz w:val="28"/>
          <w:szCs w:val="28"/>
          <w:lang w:eastAsia="es-ES_tradnl"/>
          <w14:ligatures w14:val="none"/>
        </w:rPr>
        <w:t xml:space="preserve"> </w:t>
      </w:r>
      <w:r w:rsidRPr="001F16B6">
        <w:rPr>
          <w:rFonts w:ascii="Calibri" w:eastAsia="Times New Roman" w:hAnsi="Calibri" w:cs="Calibri"/>
          <w:b/>
          <w:bCs/>
          <w:color w:val="BF4E14" w:themeColor="accent2" w:themeShade="BF"/>
          <w:kern w:val="0"/>
          <w:sz w:val="28"/>
          <w:szCs w:val="28"/>
          <w:lang w:eastAsia="es-ES_tradnl"/>
          <w14:ligatures w14:val="none"/>
        </w:rPr>
        <w:t>PRO</w:t>
      </w:r>
      <w:r w:rsidRPr="001F16B6">
        <w:rPr>
          <w:rFonts w:ascii="Calibri" w:eastAsia="Times New Roman" w:hAnsi="Calibri" w:cs="Calibri"/>
          <w:b/>
          <w:bCs/>
          <w:color w:val="BF4E14" w:themeColor="accent2" w:themeShade="BF"/>
          <w:kern w:val="0"/>
          <w:sz w:val="28"/>
          <w:szCs w:val="28"/>
          <w:lang w:eastAsia="es-ES_tradnl"/>
          <w14:ligatures w14:val="none"/>
        </w:rPr>
        <w:t>VISION</w:t>
      </w:r>
      <w:r>
        <w:rPr>
          <w:rFonts w:ascii="Calibri" w:eastAsia="Times New Roman" w:hAnsi="Calibri" w:cs="Calibri"/>
          <w:b/>
          <w:bCs/>
          <w:color w:val="000000" w:themeColor="text1"/>
          <w:kern w:val="0"/>
          <w:sz w:val="28"/>
          <w:szCs w:val="28"/>
          <w:lang w:eastAsia="es-ES_tradnl"/>
          <w14:ligatures w14:val="none"/>
        </w:rPr>
        <w:t xml:space="preserve"> </w:t>
      </w:r>
      <w:r>
        <w:rPr>
          <w:rFonts w:ascii="Calibri" w:eastAsia="Times New Roman" w:hAnsi="Calibri" w:cs="Calibri"/>
          <w:color w:val="000000" w:themeColor="text1"/>
          <w:kern w:val="0"/>
          <w:sz w:val="28"/>
          <w:szCs w:val="28"/>
          <w:lang w:eastAsia="es-ES_tradnl"/>
          <w14:ligatures w14:val="none"/>
        </w:rPr>
        <w:t>no</w:t>
      </w:r>
      <w:r w:rsidRPr="00E00FC0">
        <w:rPr>
          <w:rFonts w:ascii="Calibri" w:eastAsia="Times New Roman" w:hAnsi="Calibri" w:cs="Calibri"/>
          <w:color w:val="000000" w:themeColor="text1"/>
          <w:kern w:val="0"/>
          <w:sz w:val="28"/>
          <w:szCs w:val="28"/>
          <w:lang w:eastAsia="es-ES_tradnl"/>
          <w14:ligatures w14:val="none"/>
        </w:rPr>
        <w:t xml:space="preserve"> procede</w:t>
      </w:r>
      <w:r>
        <w:rPr>
          <w:rFonts w:ascii="Calibri" w:eastAsia="Times New Roman" w:hAnsi="Calibri" w:cs="Calibri"/>
          <w:color w:val="000000" w:themeColor="text1"/>
          <w:kern w:val="0"/>
          <w:sz w:val="28"/>
          <w:szCs w:val="28"/>
          <w:lang w:eastAsia="es-ES_tradnl"/>
          <w14:ligatures w14:val="none"/>
        </w:rPr>
        <w:t xml:space="preserve"> </w:t>
      </w:r>
      <w:r>
        <w:rPr>
          <w:rFonts w:ascii="Calibri" w:eastAsia="Times New Roman" w:hAnsi="Calibri" w:cs="Calibri"/>
          <w:color w:val="000000" w:themeColor="text1"/>
          <w:kern w:val="0"/>
          <w:sz w:val="28"/>
          <w:szCs w:val="28"/>
          <w:lang w:eastAsia="es-ES_tradnl"/>
          <w14:ligatures w14:val="none"/>
        </w:rPr>
        <w:t xml:space="preserve">de </w:t>
      </w:r>
      <w:r>
        <w:rPr>
          <w:rFonts w:ascii="Calibri" w:eastAsia="Times New Roman" w:hAnsi="Calibri" w:cs="Calibri"/>
          <w:color w:val="000000" w:themeColor="text1"/>
          <w:kern w:val="0"/>
          <w:sz w:val="28"/>
          <w:szCs w:val="28"/>
          <w:lang w:eastAsia="es-ES_tradnl"/>
          <w14:ligatures w14:val="none"/>
        </w:rPr>
        <w:t xml:space="preserve">ningún apunte previo (al crearlo se parte de un apunte </w:t>
      </w:r>
      <w:proofErr w:type="gramStart"/>
      <w:r>
        <w:rPr>
          <w:rFonts w:ascii="Calibri" w:eastAsia="Times New Roman" w:hAnsi="Calibri" w:cs="Calibri"/>
          <w:color w:val="000000" w:themeColor="text1"/>
          <w:kern w:val="0"/>
          <w:sz w:val="28"/>
          <w:szCs w:val="28"/>
          <w:lang w:eastAsia="es-ES_tradnl"/>
          <w14:ligatures w14:val="none"/>
        </w:rPr>
        <w:t>previo</w:t>
      </w:r>
      <w:proofErr w:type="gramEnd"/>
      <w:r>
        <w:rPr>
          <w:rFonts w:ascii="Calibri" w:eastAsia="Times New Roman" w:hAnsi="Calibri" w:cs="Calibri"/>
          <w:color w:val="000000" w:themeColor="text1"/>
          <w:kern w:val="0"/>
          <w:sz w:val="28"/>
          <w:szCs w:val="28"/>
          <w:lang w:eastAsia="es-ES_tradnl"/>
          <w14:ligatures w14:val="none"/>
        </w:rPr>
        <w:t xml:space="preserve"> pero solo a modo de plantilla)</w:t>
      </w:r>
      <w:r w:rsidRPr="00E00FC0">
        <w:rPr>
          <w:rFonts w:ascii="Calibri" w:eastAsia="Times New Roman" w:hAnsi="Calibri" w:cs="Calibri"/>
          <w:color w:val="000000" w:themeColor="text1"/>
          <w:kern w:val="0"/>
          <w:sz w:val="28"/>
          <w:szCs w:val="28"/>
          <w:lang w:eastAsia="es-ES_tradnl"/>
          <w14:ligatures w14:val="none"/>
        </w:rPr>
        <w:t>.</w:t>
      </w:r>
      <w:r>
        <w:rPr>
          <w:rFonts w:ascii="Calibri" w:eastAsia="Times New Roman" w:hAnsi="Calibri" w:cs="Calibri"/>
          <w:color w:val="000000" w:themeColor="text1"/>
          <w:kern w:val="0"/>
          <w:sz w:val="28"/>
          <w:szCs w:val="28"/>
          <w:lang w:eastAsia="es-ES_tradnl"/>
          <w14:ligatures w14:val="none"/>
        </w:rPr>
        <w:t xml:space="preserve"> Es un asiento analítico que no modifica un asiento contable (ni analítico ni procedente del diario), </w:t>
      </w:r>
      <w:proofErr w:type="spellStart"/>
      <w:r>
        <w:rPr>
          <w:rFonts w:ascii="Calibri" w:eastAsia="Times New Roman" w:hAnsi="Calibri" w:cs="Calibri"/>
          <w:color w:val="000000" w:themeColor="text1"/>
          <w:kern w:val="0"/>
          <w:sz w:val="28"/>
          <w:szCs w:val="28"/>
          <w:lang w:eastAsia="es-ES_tradnl"/>
          <w14:ligatures w14:val="none"/>
        </w:rPr>
        <w:t>por que</w:t>
      </w:r>
      <w:proofErr w:type="spellEnd"/>
      <w:r>
        <w:rPr>
          <w:rFonts w:ascii="Calibri" w:eastAsia="Times New Roman" w:hAnsi="Calibri" w:cs="Calibri"/>
          <w:color w:val="000000" w:themeColor="text1"/>
          <w:kern w:val="0"/>
          <w:sz w:val="28"/>
          <w:szCs w:val="28"/>
          <w:lang w:eastAsia="es-ES_tradnl"/>
          <w14:ligatures w14:val="none"/>
        </w:rPr>
        <w:t xml:space="preserve"> lo que un importe proforma es una información extracontable y se define como tipo </w:t>
      </w:r>
      <w:r w:rsidRPr="00E00FC0">
        <w:rPr>
          <w:rFonts w:ascii="Calibri" w:eastAsia="Times New Roman" w:hAnsi="Calibri" w:cs="Calibri"/>
          <w:b/>
          <w:bCs/>
          <w:color w:val="000000" w:themeColor="text1"/>
          <w:kern w:val="0"/>
          <w:sz w:val="28"/>
          <w:szCs w:val="28"/>
          <w:lang w:eastAsia="es-ES_tradnl"/>
          <w14:ligatures w14:val="none"/>
        </w:rPr>
        <w:t xml:space="preserve">Asiento Analítico </w:t>
      </w:r>
      <w:r>
        <w:rPr>
          <w:rFonts w:ascii="Calibri" w:eastAsia="Times New Roman" w:hAnsi="Calibri" w:cs="Calibri"/>
          <w:b/>
          <w:bCs/>
          <w:color w:val="000000" w:themeColor="text1"/>
          <w:kern w:val="0"/>
          <w:sz w:val="28"/>
          <w:szCs w:val="28"/>
          <w:lang w:eastAsia="es-ES_tradnl"/>
          <w14:ligatures w14:val="none"/>
        </w:rPr>
        <w:t xml:space="preserve">No </w:t>
      </w:r>
      <w:r w:rsidRPr="00E00FC0">
        <w:rPr>
          <w:rFonts w:ascii="Calibri" w:eastAsia="Times New Roman" w:hAnsi="Calibri" w:cs="Calibri"/>
          <w:b/>
          <w:bCs/>
          <w:color w:val="000000" w:themeColor="text1"/>
          <w:kern w:val="0"/>
          <w:sz w:val="28"/>
          <w:szCs w:val="28"/>
          <w:lang w:eastAsia="es-ES_tradnl"/>
          <w14:ligatures w14:val="none"/>
        </w:rPr>
        <w:t>Contable</w:t>
      </w:r>
      <w:r>
        <w:rPr>
          <w:rFonts w:ascii="Calibri" w:eastAsia="Times New Roman" w:hAnsi="Calibri" w:cs="Calibri"/>
          <w:b/>
          <w:bCs/>
          <w:color w:val="000000" w:themeColor="text1"/>
          <w:kern w:val="0"/>
          <w:sz w:val="28"/>
          <w:szCs w:val="28"/>
          <w:lang w:eastAsia="es-ES_tradnl"/>
          <w14:ligatures w14:val="none"/>
        </w:rPr>
        <w:t xml:space="preserve">. </w:t>
      </w:r>
      <w:r>
        <w:rPr>
          <w:rFonts w:ascii="Calibri" w:eastAsia="Times New Roman" w:hAnsi="Calibri" w:cs="Calibri"/>
          <w:color w:val="000000" w:themeColor="text1"/>
          <w:kern w:val="0"/>
          <w:sz w:val="28"/>
          <w:szCs w:val="28"/>
          <w:lang w:eastAsia="es-ES_tradnl"/>
          <w14:ligatures w14:val="none"/>
        </w:rPr>
        <w:t xml:space="preserve">Se diferencia del Proforma en que está pensado para incluir información que está pendiente de ser contabilizada, por lo </w:t>
      </w:r>
      <w:proofErr w:type="gramStart"/>
      <w:r>
        <w:rPr>
          <w:rFonts w:ascii="Calibri" w:eastAsia="Times New Roman" w:hAnsi="Calibri" w:cs="Calibri"/>
          <w:color w:val="000000" w:themeColor="text1"/>
          <w:kern w:val="0"/>
          <w:sz w:val="28"/>
          <w:szCs w:val="28"/>
          <w:lang w:eastAsia="es-ES_tradnl"/>
          <w14:ligatures w14:val="none"/>
        </w:rPr>
        <w:t>tanto</w:t>
      </w:r>
      <w:proofErr w:type="gramEnd"/>
      <w:r>
        <w:rPr>
          <w:rFonts w:ascii="Calibri" w:eastAsia="Times New Roman" w:hAnsi="Calibri" w:cs="Calibri"/>
          <w:color w:val="000000" w:themeColor="text1"/>
          <w:kern w:val="0"/>
          <w:sz w:val="28"/>
          <w:szCs w:val="28"/>
          <w:lang w:eastAsia="es-ES_tradnl"/>
          <w14:ligatures w14:val="none"/>
        </w:rPr>
        <w:t xml:space="preserve"> al final de año la suma de estos apuntes debería ser cero ya que cualquier provisión que se necesite realizar deberá quedar reflejada en diario de contabilidad.</w:t>
      </w:r>
    </w:p>
    <w:p w14:paraId="12C1A930" w14:textId="4EA545AA" w:rsidR="00566A99" w:rsidRDefault="001F16B6" w:rsidP="00BD13B9">
      <w:pPr>
        <w:ind w:left="1416"/>
        <w:rPr>
          <w:rFonts w:ascii="Calibri" w:eastAsia="Times New Roman" w:hAnsi="Calibri" w:cs="Calibri"/>
          <w:b/>
          <w:bCs/>
          <w:color w:val="215E99" w:themeColor="text2" w:themeTint="BF"/>
          <w:kern w:val="0"/>
          <w:sz w:val="36"/>
          <w:szCs w:val="36"/>
          <w:lang w:eastAsia="es-ES_tradnl"/>
          <w14:ligatures w14:val="none"/>
        </w:rPr>
      </w:pPr>
      <w:r w:rsidRPr="001F16B6">
        <w:rPr>
          <w:rFonts w:ascii="Calibri" w:eastAsia="Times New Roman" w:hAnsi="Calibri" w:cs="Calibri"/>
          <w:b/>
          <w:bCs/>
          <w:color w:val="215E99" w:themeColor="text2" w:themeTint="BF"/>
          <w:kern w:val="0"/>
          <w:sz w:val="36"/>
          <w:szCs w:val="36"/>
          <w:lang w:eastAsia="es-ES_tradnl"/>
          <w14:ligatures w14:val="none"/>
        </w:rPr>
        <w:drawing>
          <wp:inline distT="0" distB="0" distL="0" distR="0" wp14:anchorId="356E7861" wp14:editId="7F43A878">
            <wp:extent cx="8901652" cy="1158949"/>
            <wp:effectExtent l="0" t="0" r="1270" b="0"/>
            <wp:docPr id="491219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219261" name=""/>
                    <pic:cNvPicPr/>
                  </pic:nvPicPr>
                  <pic:blipFill>
                    <a:blip r:embed="rId8"/>
                    <a:stretch>
                      <a:fillRect/>
                    </a:stretch>
                  </pic:blipFill>
                  <pic:spPr>
                    <a:xfrm>
                      <a:off x="0" y="0"/>
                      <a:ext cx="9149466" cy="1191213"/>
                    </a:xfrm>
                    <a:prstGeom prst="rect">
                      <a:avLst/>
                    </a:prstGeom>
                  </pic:spPr>
                </pic:pic>
              </a:graphicData>
            </a:graphic>
          </wp:inline>
        </w:drawing>
      </w:r>
    </w:p>
    <w:p w14:paraId="73D348FF" w14:textId="7DA3DF7D" w:rsidR="00057059" w:rsidRPr="00E73BCC" w:rsidRDefault="007D114F" w:rsidP="007D114F">
      <w:pPr>
        <w:shd w:val="clear" w:color="auto" w:fill="FFFFFF"/>
        <w:spacing w:before="100" w:beforeAutospacing="1" w:after="100" w:afterAutospacing="1" w:line="276" w:lineRule="auto"/>
        <w:outlineLvl w:val="1"/>
        <w:rPr>
          <w:rFonts w:ascii="Calibri" w:eastAsia="Times New Roman" w:hAnsi="Calibri" w:cs="Calibri"/>
          <w:b/>
          <w:bCs/>
          <w:color w:val="215E99" w:themeColor="text2" w:themeTint="BF"/>
          <w:kern w:val="0"/>
          <w:sz w:val="36"/>
          <w:szCs w:val="36"/>
          <w:lang w:eastAsia="es-ES_tradnl"/>
          <w14:ligatures w14:val="none"/>
        </w:rPr>
      </w:pPr>
      <w:bookmarkStart w:id="1" w:name="Seccion1"/>
      <w:bookmarkEnd w:id="1"/>
      <w:r w:rsidRPr="00E73BCC">
        <w:rPr>
          <w:rFonts w:ascii="Calibri" w:eastAsia="Times New Roman" w:hAnsi="Calibri" w:cs="Calibri"/>
          <w:color w:val="215E99" w:themeColor="text2" w:themeTint="BF"/>
          <w:kern w:val="0"/>
          <w:sz w:val="28"/>
          <w:szCs w:val="28"/>
          <w:lang w:eastAsia="es-ES_tradnl"/>
          <w14:ligatures w14:val="none"/>
        </w:rPr>
        <w:lastRenderedPageBreak/>
        <w:drawing>
          <wp:anchor distT="0" distB="0" distL="288290" distR="288290" simplePos="0" relativeHeight="251658240" behindDoc="0" locked="0" layoutInCell="1" allowOverlap="1" wp14:anchorId="33971789" wp14:editId="618ABA3A">
            <wp:simplePos x="0" y="0"/>
            <wp:positionH relativeFrom="column">
              <wp:posOffset>5602605</wp:posOffset>
            </wp:positionH>
            <wp:positionV relativeFrom="paragraph">
              <wp:posOffset>295275</wp:posOffset>
            </wp:positionV>
            <wp:extent cx="4039200" cy="5256000"/>
            <wp:effectExtent l="0" t="0" r="0" b="1905"/>
            <wp:wrapSquare wrapText="bothSides"/>
            <wp:docPr id="1501272882"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72882" name="Imagen 1" descr="Interfaz de usuario gráfica, Texto, Aplicación&#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4039200" cy="5256000"/>
                    </a:xfrm>
                    <a:prstGeom prst="rect">
                      <a:avLst/>
                    </a:prstGeom>
                  </pic:spPr>
                </pic:pic>
              </a:graphicData>
            </a:graphic>
            <wp14:sizeRelH relativeFrom="page">
              <wp14:pctWidth>0</wp14:pctWidth>
            </wp14:sizeRelH>
            <wp14:sizeRelV relativeFrom="page">
              <wp14:pctHeight>0</wp14:pctHeight>
            </wp14:sizeRelV>
          </wp:anchor>
        </w:drawing>
      </w:r>
      <w:r w:rsidR="004A1657" w:rsidRPr="004A1657">
        <w:rPr>
          <w:rFonts w:ascii="Calibri" w:eastAsia="Times New Roman" w:hAnsi="Calibri" w:cs="Calibri"/>
          <w:b/>
          <w:bCs/>
          <w:color w:val="215E99" w:themeColor="text2" w:themeTint="BF"/>
          <w:kern w:val="0"/>
          <w:sz w:val="36"/>
          <w:szCs w:val="36"/>
          <w:lang w:eastAsia="es-ES_tradnl"/>
          <w14:ligatures w14:val="none"/>
        </w:rPr>
        <w:t>1. Función de Configurar Columnas</w:t>
      </w:r>
    </w:p>
    <w:p w14:paraId="2638B20B" w14:textId="428A47CE" w:rsidR="00057059" w:rsidRDefault="007D114F" w:rsidP="00057059">
      <w:pPr>
        <w:shd w:val="clear" w:color="auto" w:fill="FFFFFF"/>
        <w:spacing w:line="276" w:lineRule="auto"/>
        <w:rPr>
          <w:rFonts w:ascii="Calibri" w:eastAsia="Times New Roman" w:hAnsi="Calibri" w:cs="Calibri"/>
          <w:b/>
          <w:bCs/>
          <w:color w:val="101010"/>
          <w:kern w:val="0"/>
          <w:sz w:val="28"/>
          <w:szCs w:val="28"/>
          <w:lang w:eastAsia="es-ES_tradnl"/>
          <w14:ligatures w14:val="none"/>
        </w:rPr>
      </w:pPr>
      <w:r w:rsidRPr="007D114F">
        <w:rPr>
          <w:rFonts w:ascii="Calibri" w:eastAsia="Times New Roman" w:hAnsi="Calibri" w:cs="Calibri"/>
          <w:b/>
          <w:bCs/>
          <w:color w:val="101010"/>
          <w:kern w:val="0"/>
          <w:sz w:val="28"/>
          <w:szCs w:val="28"/>
          <w:lang w:eastAsia="es-ES_tradnl"/>
          <w14:ligatures w14:val="none"/>
        </w:rPr>
        <w:drawing>
          <wp:inline distT="0" distB="0" distL="0" distR="0" wp14:anchorId="4AE472B3" wp14:editId="603C8D98">
            <wp:extent cx="2578100" cy="622300"/>
            <wp:effectExtent l="0" t="0" r="0" b="0"/>
            <wp:docPr id="1532118642" name="Imagen 1" descr="Imagen que contiene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118642" name="Imagen 1" descr="Imagen que contiene Aplicación&#10;&#10;El contenido generado por IA puede ser incorrecto."/>
                    <pic:cNvPicPr/>
                  </pic:nvPicPr>
                  <pic:blipFill>
                    <a:blip r:embed="rId10"/>
                    <a:stretch>
                      <a:fillRect/>
                    </a:stretch>
                  </pic:blipFill>
                  <pic:spPr>
                    <a:xfrm>
                      <a:off x="0" y="0"/>
                      <a:ext cx="2578100" cy="622300"/>
                    </a:xfrm>
                    <a:prstGeom prst="rect">
                      <a:avLst/>
                    </a:prstGeom>
                  </pic:spPr>
                </pic:pic>
              </a:graphicData>
            </a:graphic>
          </wp:inline>
        </w:drawing>
      </w:r>
    </w:p>
    <w:p w14:paraId="3D480151" w14:textId="69509B24" w:rsidR="00057059" w:rsidRDefault="00057059" w:rsidP="00057059">
      <w:pPr>
        <w:shd w:val="clear" w:color="auto" w:fill="FFFFFF"/>
        <w:spacing w:line="276" w:lineRule="auto"/>
        <w:rPr>
          <w:rFonts w:ascii="Calibri" w:eastAsia="Times New Roman" w:hAnsi="Calibri" w:cs="Calibri"/>
          <w:b/>
          <w:bCs/>
          <w:color w:val="101010"/>
          <w:kern w:val="0"/>
          <w:sz w:val="28"/>
          <w:szCs w:val="28"/>
          <w:lang w:eastAsia="es-ES_tradnl"/>
          <w14:ligatures w14:val="none"/>
        </w:rPr>
      </w:pPr>
    </w:p>
    <w:p w14:paraId="3C0883D7" w14:textId="77777777" w:rsidR="00E73BCC" w:rsidRDefault="007D114F" w:rsidP="007D114F">
      <w:pPr>
        <w:shd w:val="clear" w:color="auto" w:fill="FFFFFF"/>
        <w:spacing w:line="276" w:lineRule="auto"/>
        <w:rPr>
          <w:rFonts w:ascii="Calibri" w:eastAsia="Times New Roman" w:hAnsi="Calibri" w:cs="Calibri"/>
          <w:color w:val="101010"/>
          <w:kern w:val="0"/>
          <w:sz w:val="28"/>
          <w:szCs w:val="28"/>
          <w:lang w:eastAsia="es-ES_tradnl"/>
          <w14:ligatures w14:val="none"/>
        </w:rPr>
      </w:pPr>
      <w:r>
        <w:rPr>
          <w:rFonts w:ascii="Calibri" w:eastAsia="Times New Roman" w:hAnsi="Calibri" w:cs="Calibri"/>
          <w:b/>
          <w:bCs/>
          <w:color w:val="101010"/>
          <w:kern w:val="0"/>
          <w:sz w:val="28"/>
          <w:szCs w:val="28"/>
          <w:lang w:eastAsia="es-ES_tradnl"/>
          <w14:ligatures w14:val="none"/>
        </w:rPr>
        <w:t xml:space="preserve">     </w:t>
      </w:r>
      <w:r w:rsidR="004A1657" w:rsidRPr="004A1657">
        <w:rPr>
          <w:rFonts w:ascii="Calibri" w:eastAsia="Times New Roman" w:hAnsi="Calibri" w:cs="Calibri"/>
          <w:b/>
          <w:bCs/>
          <w:color w:val="101010"/>
          <w:kern w:val="0"/>
          <w:sz w:val="28"/>
          <w:szCs w:val="28"/>
          <w:lang w:eastAsia="es-ES_tradnl"/>
          <w14:ligatures w14:val="none"/>
        </w:rPr>
        <w:t>¿Qué hace?</w:t>
      </w:r>
      <w:r w:rsidR="004A1657" w:rsidRPr="004A1657">
        <w:rPr>
          <w:rFonts w:ascii="Calibri" w:eastAsia="Times New Roman" w:hAnsi="Calibri" w:cs="Calibri"/>
          <w:color w:val="101010"/>
          <w:kern w:val="0"/>
          <w:sz w:val="28"/>
          <w:szCs w:val="28"/>
          <w:lang w:eastAsia="es-ES_tradnl"/>
          <w14:ligatures w14:val="none"/>
        </w:rPr>
        <w:t> </w:t>
      </w:r>
    </w:p>
    <w:p w14:paraId="3F1EA6BC" w14:textId="0B1180A6" w:rsidR="007D114F" w:rsidRDefault="00E73BCC" w:rsidP="007D114F">
      <w:pPr>
        <w:shd w:val="clear" w:color="auto" w:fill="FFFFFF"/>
        <w:spacing w:line="276" w:lineRule="auto"/>
        <w:rPr>
          <w:rFonts w:ascii="Calibri" w:eastAsia="Times New Roman" w:hAnsi="Calibri" w:cs="Calibri"/>
          <w:color w:val="101010"/>
          <w:kern w:val="0"/>
          <w:sz w:val="28"/>
          <w:szCs w:val="28"/>
          <w:lang w:eastAsia="es-ES_tradnl"/>
          <w14:ligatures w14:val="none"/>
        </w:rPr>
      </w:pPr>
      <w:r>
        <w:rPr>
          <w:rFonts w:ascii="Calibri" w:eastAsia="Times New Roman" w:hAnsi="Calibri" w:cs="Calibri"/>
          <w:color w:val="101010"/>
          <w:kern w:val="0"/>
          <w:sz w:val="28"/>
          <w:szCs w:val="28"/>
          <w:lang w:eastAsia="es-ES_tradnl"/>
          <w14:ligatures w14:val="none"/>
        </w:rPr>
        <w:t xml:space="preserve">     </w:t>
      </w:r>
      <w:r w:rsidR="004A1657" w:rsidRPr="004A1657">
        <w:rPr>
          <w:rFonts w:ascii="Calibri" w:eastAsia="Times New Roman" w:hAnsi="Calibri" w:cs="Calibri"/>
          <w:color w:val="101010"/>
          <w:kern w:val="0"/>
          <w:sz w:val="28"/>
          <w:szCs w:val="28"/>
          <w:lang w:eastAsia="es-ES_tradnl"/>
          <w14:ligatures w14:val="none"/>
        </w:rPr>
        <w:t>Permite personalizar la vista de la tabla de transacciones.</w:t>
      </w:r>
    </w:p>
    <w:p w14:paraId="18E8FAFC" w14:textId="77777777" w:rsidR="007D114F" w:rsidRDefault="007D114F" w:rsidP="007D114F">
      <w:pPr>
        <w:shd w:val="clear" w:color="auto" w:fill="FFFFFF"/>
        <w:spacing w:line="276" w:lineRule="auto"/>
        <w:rPr>
          <w:rFonts w:ascii="Calibri" w:eastAsia="Times New Roman" w:hAnsi="Calibri" w:cs="Calibri"/>
          <w:color w:val="101010"/>
          <w:kern w:val="0"/>
          <w:sz w:val="28"/>
          <w:szCs w:val="28"/>
          <w:lang w:eastAsia="es-ES_tradnl"/>
          <w14:ligatures w14:val="none"/>
        </w:rPr>
      </w:pPr>
    </w:p>
    <w:p w14:paraId="123A3DF2" w14:textId="77777777" w:rsidR="007D114F" w:rsidRDefault="007D114F" w:rsidP="007D114F">
      <w:pPr>
        <w:shd w:val="clear" w:color="auto" w:fill="FFFFFF"/>
        <w:spacing w:line="276" w:lineRule="auto"/>
        <w:rPr>
          <w:rFonts w:ascii="Calibri" w:eastAsia="Times New Roman" w:hAnsi="Calibri" w:cs="Calibri"/>
          <w:color w:val="101010"/>
          <w:kern w:val="0"/>
          <w:sz w:val="28"/>
          <w:szCs w:val="28"/>
          <w:lang w:eastAsia="es-ES_tradnl"/>
          <w14:ligatures w14:val="none"/>
        </w:rPr>
      </w:pPr>
    </w:p>
    <w:p w14:paraId="2A2DDCA8" w14:textId="38290B08" w:rsidR="007D114F" w:rsidRPr="007D114F" w:rsidRDefault="007D114F" w:rsidP="007D114F">
      <w:pPr>
        <w:shd w:val="clear" w:color="auto" w:fill="FFFFFF"/>
        <w:spacing w:line="276" w:lineRule="auto"/>
        <w:rPr>
          <w:rFonts w:ascii="Calibri" w:eastAsia="Times New Roman" w:hAnsi="Calibri" w:cs="Calibri"/>
          <w:color w:val="101010"/>
          <w:kern w:val="0"/>
          <w:sz w:val="28"/>
          <w:szCs w:val="28"/>
          <w:lang w:eastAsia="es-ES_tradnl"/>
          <w14:ligatures w14:val="none"/>
        </w:rPr>
        <w:sectPr w:rsidR="007D114F" w:rsidRPr="007D114F" w:rsidSect="007D114F">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080" w:bottom="1440" w:left="1080" w:header="708" w:footer="708" w:gutter="0"/>
          <w:cols w:space="708"/>
          <w:docGrid w:linePitch="360"/>
        </w:sectPr>
      </w:pPr>
    </w:p>
    <w:p w14:paraId="67A9FC88" w14:textId="77777777" w:rsidR="00E73BCC" w:rsidRDefault="004A1657" w:rsidP="00057059">
      <w:pPr>
        <w:shd w:val="clear" w:color="auto" w:fill="FFFFFF"/>
        <w:spacing w:line="276" w:lineRule="auto"/>
        <w:jc w:val="both"/>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¿Cómo funciona?</w:t>
      </w:r>
      <w:r w:rsidRPr="004A1657">
        <w:rPr>
          <w:rFonts w:ascii="Calibri" w:eastAsia="Times New Roman" w:hAnsi="Calibri" w:cs="Calibri"/>
          <w:color w:val="101010"/>
          <w:kern w:val="0"/>
          <w:sz w:val="28"/>
          <w:szCs w:val="28"/>
          <w:lang w:eastAsia="es-ES_tradnl"/>
          <w14:ligatures w14:val="none"/>
        </w:rPr>
        <w:t> </w:t>
      </w:r>
    </w:p>
    <w:p w14:paraId="1FE38A97" w14:textId="3A6FA216" w:rsidR="007D114F" w:rsidRDefault="004A1657" w:rsidP="00057059">
      <w:pPr>
        <w:shd w:val="clear" w:color="auto" w:fill="FFFFFF"/>
        <w:spacing w:line="276" w:lineRule="auto"/>
        <w:jc w:val="both"/>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color w:val="101010"/>
          <w:kern w:val="0"/>
          <w:sz w:val="28"/>
          <w:szCs w:val="28"/>
          <w:lang w:eastAsia="es-ES_tradnl"/>
          <w14:ligatures w14:val="none"/>
        </w:rPr>
        <w:t xml:space="preserve">Haciendo clic en el botón "Configurar Columnas" (situado en la parte superior derecha), se despliega un menú donde puedes marcar o desmarcar qué columnas quieres ver en pantalla. Es ideal para ocultar información redundante (como </w:t>
      </w:r>
      <w:proofErr w:type="spellStart"/>
      <w:r w:rsidRPr="004A1657">
        <w:rPr>
          <w:rFonts w:ascii="Calibri" w:eastAsia="Times New Roman" w:hAnsi="Calibri" w:cs="Calibri"/>
          <w:color w:val="101010"/>
          <w:kern w:val="0"/>
          <w:sz w:val="28"/>
          <w:szCs w:val="28"/>
          <w:lang w:eastAsia="es-ES_tradnl"/>
          <w14:ligatures w14:val="none"/>
        </w:rPr>
        <w:t>IDs</w:t>
      </w:r>
      <w:proofErr w:type="spellEnd"/>
      <w:r w:rsidRPr="004A1657">
        <w:rPr>
          <w:rFonts w:ascii="Calibri" w:eastAsia="Times New Roman" w:hAnsi="Calibri" w:cs="Calibri"/>
          <w:color w:val="101010"/>
          <w:kern w:val="0"/>
          <w:sz w:val="28"/>
          <w:szCs w:val="28"/>
          <w:lang w:eastAsia="es-ES_tradnl"/>
          <w14:ligatures w14:val="none"/>
        </w:rPr>
        <w:t xml:space="preserve"> internos o fechas de creación) y centrarte solo en los datos analíticos importantes. La configuración se aplica al instante.</w:t>
      </w:r>
      <w:r w:rsidR="00057059">
        <w:rPr>
          <w:rFonts w:ascii="Calibri" w:eastAsia="Times New Roman" w:hAnsi="Calibri" w:cs="Calibri"/>
          <w:color w:val="101010"/>
          <w:kern w:val="0"/>
          <w:sz w:val="28"/>
          <w:szCs w:val="28"/>
          <w:lang w:eastAsia="es-ES_tradnl"/>
          <w14:ligatures w14:val="none"/>
        </w:rPr>
        <w:t xml:space="preserve"> </w:t>
      </w:r>
    </w:p>
    <w:p w14:paraId="77704C59" w14:textId="76C9627F" w:rsidR="007D114F" w:rsidRDefault="007D114F" w:rsidP="00057059">
      <w:pPr>
        <w:shd w:val="clear" w:color="auto" w:fill="FFFFFF"/>
        <w:spacing w:line="276" w:lineRule="auto"/>
        <w:jc w:val="both"/>
        <w:rPr>
          <w:rFonts w:ascii="Calibri" w:eastAsia="Times New Roman" w:hAnsi="Calibri" w:cs="Calibri"/>
          <w:color w:val="101010"/>
          <w:kern w:val="0"/>
          <w:sz w:val="28"/>
          <w:szCs w:val="28"/>
          <w:lang w:eastAsia="es-ES_tradnl"/>
          <w14:ligatures w14:val="none"/>
        </w:rPr>
      </w:pPr>
    </w:p>
    <w:p w14:paraId="671FF0D4" w14:textId="6B8890B3" w:rsidR="004A1657" w:rsidRPr="004A1657" w:rsidRDefault="00057059" w:rsidP="00057059">
      <w:pPr>
        <w:shd w:val="clear" w:color="auto" w:fill="FFFFFF"/>
        <w:spacing w:line="276" w:lineRule="auto"/>
        <w:jc w:val="both"/>
        <w:rPr>
          <w:rFonts w:ascii="Calibri" w:eastAsia="Times New Roman" w:hAnsi="Calibri" w:cs="Calibri"/>
          <w:color w:val="101010"/>
          <w:kern w:val="0"/>
          <w:sz w:val="28"/>
          <w:szCs w:val="28"/>
          <w:lang w:eastAsia="es-ES_tradnl"/>
          <w14:ligatures w14:val="none"/>
        </w:rPr>
      </w:pPr>
      <w:r>
        <w:rPr>
          <w:rFonts w:ascii="Calibri" w:eastAsia="Times New Roman" w:hAnsi="Calibri" w:cs="Calibri"/>
          <w:color w:val="101010"/>
          <w:kern w:val="0"/>
          <w:sz w:val="28"/>
          <w:szCs w:val="28"/>
          <w:lang w:eastAsia="es-ES_tradnl"/>
          <w14:ligatures w14:val="none"/>
        </w:rPr>
        <w:t xml:space="preserve">Tu opción se guardará en la caché de tu </w:t>
      </w:r>
      <w:proofErr w:type="gramStart"/>
      <w:r>
        <w:rPr>
          <w:rFonts w:ascii="Calibri" w:eastAsia="Times New Roman" w:hAnsi="Calibri" w:cs="Calibri"/>
          <w:color w:val="101010"/>
          <w:kern w:val="0"/>
          <w:sz w:val="28"/>
          <w:szCs w:val="28"/>
          <w:lang w:eastAsia="es-ES_tradnl"/>
          <w14:ligatures w14:val="none"/>
        </w:rPr>
        <w:t>navegador</w:t>
      </w:r>
      <w:proofErr w:type="gramEnd"/>
      <w:r>
        <w:rPr>
          <w:rFonts w:ascii="Calibri" w:eastAsia="Times New Roman" w:hAnsi="Calibri" w:cs="Calibri"/>
          <w:color w:val="101010"/>
          <w:kern w:val="0"/>
          <w:sz w:val="28"/>
          <w:szCs w:val="28"/>
          <w:lang w:eastAsia="es-ES_tradnl"/>
          <w14:ligatures w14:val="none"/>
        </w:rPr>
        <w:t xml:space="preserve"> pero según cómo se refresque la página o con el tiempo, se borrará. </w:t>
      </w:r>
    </w:p>
    <w:p w14:paraId="3C76E948" w14:textId="75C323F6" w:rsidR="007D114F" w:rsidRDefault="007D114F" w:rsidP="00057059">
      <w:pPr>
        <w:shd w:val="clear" w:color="auto" w:fill="FFFFFF"/>
        <w:spacing w:line="276" w:lineRule="auto"/>
        <w:rPr>
          <w:rFonts w:ascii="Calibri" w:eastAsia="Times New Roman" w:hAnsi="Calibri" w:cs="Calibri"/>
          <w:kern w:val="0"/>
          <w:sz w:val="28"/>
          <w:szCs w:val="28"/>
          <w:lang w:eastAsia="es-ES_tradnl"/>
          <w14:ligatures w14:val="none"/>
        </w:rPr>
        <w:sectPr w:rsidR="007D114F" w:rsidSect="007D114F">
          <w:type w:val="continuous"/>
          <w:pgSz w:w="16838" w:h="11906" w:orient="landscape"/>
          <w:pgMar w:top="1701" w:right="1417" w:bottom="1701" w:left="1417" w:header="708" w:footer="708" w:gutter="0"/>
          <w:cols w:space="708"/>
          <w:docGrid w:linePitch="360"/>
        </w:sectPr>
      </w:pPr>
    </w:p>
    <w:p w14:paraId="6B671512" w14:textId="70886736" w:rsidR="007D114F" w:rsidRDefault="007D114F" w:rsidP="00057059">
      <w:pPr>
        <w:shd w:val="clear" w:color="auto" w:fill="FFFFFF"/>
        <w:spacing w:line="276" w:lineRule="auto"/>
        <w:rPr>
          <w:rFonts w:ascii="Calibri" w:eastAsia="Times New Roman" w:hAnsi="Calibri" w:cs="Calibri"/>
          <w:kern w:val="0"/>
          <w:sz w:val="28"/>
          <w:szCs w:val="28"/>
          <w:lang w:eastAsia="es-ES_tradnl"/>
          <w14:ligatures w14:val="none"/>
        </w:rPr>
        <w:sectPr w:rsidR="007D114F" w:rsidSect="007D114F">
          <w:type w:val="continuous"/>
          <w:pgSz w:w="16838" w:h="11906" w:orient="landscape"/>
          <w:pgMar w:top="1701" w:right="1417" w:bottom="1701" w:left="1417" w:header="708" w:footer="708" w:gutter="0"/>
          <w:cols w:num="2" w:space="708"/>
          <w:docGrid w:linePitch="360"/>
        </w:sectPr>
      </w:pPr>
    </w:p>
    <w:p w14:paraId="39399547" w14:textId="555D1B45" w:rsidR="004A1657" w:rsidRPr="004A1657" w:rsidRDefault="004A1657" w:rsidP="00057059">
      <w:pPr>
        <w:shd w:val="clear" w:color="auto" w:fill="FFFFFF"/>
        <w:spacing w:line="276" w:lineRule="auto"/>
        <w:rPr>
          <w:rFonts w:ascii="Calibri" w:eastAsia="Times New Roman" w:hAnsi="Calibri" w:cs="Calibri"/>
          <w:kern w:val="0"/>
          <w:sz w:val="28"/>
          <w:szCs w:val="28"/>
          <w:lang w:eastAsia="es-ES_tradnl"/>
          <w14:ligatures w14:val="none"/>
        </w:rPr>
      </w:pPr>
    </w:p>
    <w:p w14:paraId="3D68490E" w14:textId="45148ED7" w:rsidR="00057059" w:rsidRDefault="00057059">
      <w:pPr>
        <w:rPr>
          <w:rFonts w:ascii="Calibri" w:eastAsia="Times New Roman" w:hAnsi="Calibri" w:cs="Calibri"/>
          <w:b/>
          <w:bCs/>
          <w:color w:val="101010"/>
          <w:kern w:val="0"/>
          <w:sz w:val="28"/>
          <w:szCs w:val="28"/>
          <w:lang w:eastAsia="es-ES_tradnl"/>
          <w14:ligatures w14:val="none"/>
        </w:rPr>
      </w:pPr>
      <w:r>
        <w:rPr>
          <w:rFonts w:ascii="Calibri" w:eastAsia="Times New Roman" w:hAnsi="Calibri" w:cs="Calibri"/>
          <w:b/>
          <w:bCs/>
          <w:color w:val="101010"/>
          <w:kern w:val="0"/>
          <w:sz w:val="28"/>
          <w:szCs w:val="28"/>
          <w:lang w:eastAsia="es-ES_tradnl"/>
          <w14:ligatures w14:val="none"/>
        </w:rPr>
        <w:br w:type="page"/>
      </w:r>
    </w:p>
    <w:p w14:paraId="7E7892DB" w14:textId="77777777" w:rsidR="007D114F" w:rsidRDefault="007D114F" w:rsidP="00057059">
      <w:pPr>
        <w:shd w:val="clear" w:color="auto" w:fill="FFFFFF"/>
        <w:spacing w:before="100" w:beforeAutospacing="1" w:after="100" w:afterAutospacing="1" w:line="276" w:lineRule="auto"/>
        <w:outlineLvl w:val="1"/>
        <w:rPr>
          <w:rFonts w:ascii="Calibri" w:eastAsia="Times New Roman" w:hAnsi="Calibri" w:cs="Calibri"/>
          <w:b/>
          <w:bCs/>
          <w:color w:val="101010"/>
          <w:kern w:val="0"/>
          <w:sz w:val="28"/>
          <w:szCs w:val="28"/>
          <w:lang w:eastAsia="es-ES_tradnl"/>
          <w14:ligatures w14:val="none"/>
        </w:rPr>
        <w:sectPr w:rsidR="007D114F" w:rsidSect="007D114F">
          <w:type w:val="continuous"/>
          <w:pgSz w:w="16838" w:h="11906" w:orient="landscape"/>
          <w:pgMar w:top="1701" w:right="1417" w:bottom="1701" w:left="1417" w:header="708" w:footer="708" w:gutter="0"/>
          <w:cols w:num="2" w:space="708"/>
          <w:docGrid w:linePitch="360"/>
        </w:sectPr>
      </w:pPr>
    </w:p>
    <w:p w14:paraId="7120A36D" w14:textId="5AE9261F" w:rsidR="004A1657" w:rsidRPr="004A1657" w:rsidRDefault="004A1657" w:rsidP="00057059">
      <w:pPr>
        <w:shd w:val="clear" w:color="auto" w:fill="FFFFFF"/>
        <w:spacing w:before="100" w:beforeAutospacing="1" w:after="100" w:afterAutospacing="1" w:line="276" w:lineRule="auto"/>
        <w:outlineLvl w:val="1"/>
        <w:rPr>
          <w:rFonts w:ascii="Calibri" w:eastAsia="Times New Roman" w:hAnsi="Calibri" w:cs="Calibri"/>
          <w:b/>
          <w:bCs/>
          <w:color w:val="215E99" w:themeColor="text2" w:themeTint="BF"/>
          <w:kern w:val="0"/>
          <w:sz w:val="36"/>
          <w:szCs w:val="36"/>
          <w:lang w:eastAsia="es-ES_tradnl"/>
          <w14:ligatures w14:val="none"/>
        </w:rPr>
      </w:pPr>
      <w:bookmarkStart w:id="2" w:name="Seccion2"/>
      <w:bookmarkEnd w:id="2"/>
      <w:r w:rsidRPr="004A1657">
        <w:rPr>
          <w:rFonts w:ascii="Calibri" w:eastAsia="Times New Roman" w:hAnsi="Calibri" w:cs="Calibri"/>
          <w:b/>
          <w:bCs/>
          <w:color w:val="215E99" w:themeColor="text2" w:themeTint="BF"/>
          <w:kern w:val="0"/>
          <w:sz w:val="36"/>
          <w:szCs w:val="36"/>
          <w:lang w:eastAsia="es-ES_tradnl"/>
          <w14:ligatures w14:val="none"/>
        </w:rPr>
        <w:lastRenderedPageBreak/>
        <w:t>2. Función de Filtro y Limpiar Filtro</w:t>
      </w:r>
    </w:p>
    <w:p w14:paraId="761862FC" w14:textId="77777777" w:rsidR="00E73BCC" w:rsidRDefault="004A1657" w:rsidP="00E73BCC">
      <w:pPr>
        <w:shd w:val="clear" w:color="auto" w:fill="FFFFFF"/>
        <w:spacing w:line="276" w:lineRule="auto"/>
        <w:jc w:val="both"/>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¿Qué hace?</w:t>
      </w:r>
      <w:r w:rsidRPr="004A1657">
        <w:rPr>
          <w:rFonts w:ascii="Calibri" w:eastAsia="Times New Roman" w:hAnsi="Calibri" w:cs="Calibri"/>
          <w:color w:val="101010"/>
          <w:kern w:val="0"/>
          <w:sz w:val="28"/>
          <w:szCs w:val="28"/>
          <w:lang w:eastAsia="es-ES_tradnl"/>
          <w14:ligatures w14:val="none"/>
        </w:rPr>
        <w:t> </w:t>
      </w:r>
    </w:p>
    <w:p w14:paraId="1D29E385" w14:textId="2913C279" w:rsidR="00E73BCC" w:rsidRDefault="004A1657" w:rsidP="00E73BCC">
      <w:pPr>
        <w:shd w:val="clear" w:color="auto" w:fill="FFFFFF"/>
        <w:spacing w:line="276" w:lineRule="auto"/>
        <w:jc w:val="both"/>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color w:val="101010"/>
          <w:kern w:val="0"/>
          <w:sz w:val="28"/>
          <w:szCs w:val="28"/>
          <w:lang w:eastAsia="es-ES_tradnl"/>
          <w14:ligatures w14:val="none"/>
        </w:rPr>
        <w:t>Facilita la búsqueda rápida de registros específicos entre miles de transacciones. </w:t>
      </w:r>
    </w:p>
    <w:p w14:paraId="01260A3A" w14:textId="77777777" w:rsidR="00E73BCC" w:rsidRDefault="00E73BCC" w:rsidP="00E73BCC">
      <w:pPr>
        <w:shd w:val="clear" w:color="auto" w:fill="FFFFFF"/>
        <w:spacing w:line="276" w:lineRule="auto"/>
        <w:jc w:val="both"/>
        <w:rPr>
          <w:rFonts w:ascii="Calibri" w:eastAsia="Times New Roman" w:hAnsi="Calibri" w:cs="Calibri"/>
          <w:color w:val="101010"/>
          <w:kern w:val="0"/>
          <w:sz w:val="28"/>
          <w:szCs w:val="28"/>
          <w:lang w:eastAsia="es-ES_tradnl"/>
          <w14:ligatures w14:val="none"/>
        </w:rPr>
      </w:pPr>
    </w:p>
    <w:p w14:paraId="0C33898E" w14:textId="77777777" w:rsidR="00E73BCC" w:rsidRDefault="004A1657" w:rsidP="00E73BCC">
      <w:pPr>
        <w:shd w:val="clear" w:color="auto" w:fill="FFFFFF"/>
        <w:spacing w:line="276" w:lineRule="auto"/>
        <w:jc w:val="both"/>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¿Cómo funciona?</w:t>
      </w:r>
      <w:r w:rsidRPr="004A1657">
        <w:rPr>
          <w:rFonts w:ascii="Calibri" w:eastAsia="Times New Roman" w:hAnsi="Calibri" w:cs="Calibri"/>
          <w:color w:val="101010"/>
          <w:kern w:val="0"/>
          <w:sz w:val="28"/>
          <w:szCs w:val="28"/>
          <w:lang w:eastAsia="es-ES_tradnl"/>
          <w14:ligatures w14:val="none"/>
        </w:rPr>
        <w:t> </w:t>
      </w:r>
    </w:p>
    <w:p w14:paraId="0C2A7640" w14:textId="0FC4CE85" w:rsidR="004A1657" w:rsidRDefault="004A1657" w:rsidP="00E73BCC">
      <w:pPr>
        <w:shd w:val="clear" w:color="auto" w:fill="FFFFFF"/>
        <w:spacing w:line="276" w:lineRule="auto"/>
        <w:jc w:val="both"/>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color w:val="101010"/>
          <w:kern w:val="0"/>
          <w:sz w:val="28"/>
          <w:szCs w:val="28"/>
          <w:lang w:eastAsia="es-ES_tradnl"/>
          <w14:ligatures w14:val="none"/>
        </w:rPr>
        <w:t>Justo debajo de las cabeceras de la tabla encontrarás cajas de texto para filtrar. Puedes escribir cualquier término (un año, una cuenta contable, un texto del concepto) y la tabla mostrará en tiempo real solo las filas que coincidan. Si deseas volver a ver toda la información, simplemente pulsa el botón </w:t>
      </w:r>
      <w:r w:rsidRPr="004A1657">
        <w:rPr>
          <w:rFonts w:ascii="Calibri" w:eastAsia="Times New Roman" w:hAnsi="Calibri" w:cs="Calibri"/>
          <w:b/>
          <w:bCs/>
          <w:color w:val="101010"/>
          <w:kern w:val="0"/>
          <w:sz w:val="28"/>
          <w:szCs w:val="28"/>
          <w:lang w:eastAsia="es-ES_tradnl"/>
          <w14:ligatures w14:val="none"/>
        </w:rPr>
        <w:t>"Limpiar Filtros"</w:t>
      </w:r>
      <w:r w:rsidRPr="004A1657">
        <w:rPr>
          <w:rFonts w:ascii="Calibri" w:eastAsia="Times New Roman" w:hAnsi="Calibri" w:cs="Calibri"/>
          <w:color w:val="101010"/>
          <w:kern w:val="0"/>
          <w:sz w:val="28"/>
          <w:szCs w:val="28"/>
          <w:lang w:eastAsia="es-ES_tradnl"/>
          <w14:ligatures w14:val="none"/>
        </w:rPr>
        <w:t> y se vaciarán todas las cajas de búsqueda de golpe.</w:t>
      </w:r>
    </w:p>
    <w:p w14:paraId="7CD09A2E" w14:textId="77777777" w:rsidR="00E73BCC" w:rsidRDefault="00E73BCC" w:rsidP="00E73BCC">
      <w:pPr>
        <w:shd w:val="clear" w:color="auto" w:fill="FFFFFF"/>
        <w:spacing w:line="276" w:lineRule="auto"/>
        <w:jc w:val="both"/>
        <w:rPr>
          <w:rFonts w:ascii="Calibri" w:eastAsia="Times New Roman" w:hAnsi="Calibri" w:cs="Calibri"/>
          <w:color w:val="101010"/>
          <w:kern w:val="0"/>
          <w:sz w:val="28"/>
          <w:szCs w:val="28"/>
          <w:lang w:eastAsia="es-ES_tradnl"/>
          <w14:ligatures w14:val="none"/>
        </w:rPr>
      </w:pPr>
    </w:p>
    <w:p w14:paraId="31A01BAB" w14:textId="77777777" w:rsidR="00E73BCC" w:rsidRDefault="00E73BCC" w:rsidP="00E73BCC">
      <w:pPr>
        <w:shd w:val="clear" w:color="auto" w:fill="FFFFFF"/>
        <w:spacing w:line="276" w:lineRule="auto"/>
        <w:jc w:val="both"/>
        <w:rPr>
          <w:rFonts w:ascii="Calibri" w:eastAsia="Times New Roman" w:hAnsi="Calibri" w:cs="Calibri"/>
          <w:color w:val="101010"/>
          <w:kern w:val="0"/>
          <w:sz w:val="28"/>
          <w:szCs w:val="28"/>
          <w:lang w:eastAsia="es-ES_tradnl"/>
          <w14:ligatures w14:val="none"/>
        </w:rPr>
      </w:pPr>
    </w:p>
    <w:p w14:paraId="7AD1D90C" w14:textId="5570224F" w:rsidR="00E73BCC" w:rsidRPr="004A1657" w:rsidRDefault="00E73BCC" w:rsidP="00E73BCC">
      <w:pPr>
        <w:shd w:val="clear" w:color="auto" w:fill="FFFFFF"/>
        <w:spacing w:line="276" w:lineRule="auto"/>
        <w:jc w:val="right"/>
        <w:rPr>
          <w:rFonts w:ascii="Calibri" w:eastAsia="Times New Roman" w:hAnsi="Calibri" w:cs="Calibri"/>
          <w:color w:val="101010"/>
          <w:kern w:val="0"/>
          <w:sz w:val="28"/>
          <w:szCs w:val="28"/>
          <w:lang w:eastAsia="es-ES_tradnl"/>
          <w14:ligatures w14:val="none"/>
        </w:rPr>
      </w:pPr>
      <w:r w:rsidRPr="00E73BCC">
        <w:rPr>
          <w:rFonts w:ascii="Calibri" w:eastAsia="Times New Roman" w:hAnsi="Calibri" w:cs="Calibri"/>
          <w:color w:val="101010"/>
          <w:kern w:val="0"/>
          <w:sz w:val="28"/>
          <w:szCs w:val="28"/>
          <w:lang w:eastAsia="es-ES_tradnl"/>
          <w14:ligatures w14:val="none"/>
        </w:rPr>
        <w:drawing>
          <wp:inline distT="0" distB="0" distL="0" distR="0" wp14:anchorId="49E10AC3" wp14:editId="564E6274">
            <wp:extent cx="1467293" cy="590728"/>
            <wp:effectExtent l="0" t="0" r="6350" b="6350"/>
            <wp:docPr id="578524914"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524914" name="Imagen 1" descr="Interfaz de usuario gráfica, Aplicación&#10;&#10;El contenido generado por IA puede ser incorrecto."/>
                    <pic:cNvPicPr/>
                  </pic:nvPicPr>
                  <pic:blipFill>
                    <a:blip r:embed="rId17"/>
                    <a:stretch>
                      <a:fillRect/>
                    </a:stretch>
                  </pic:blipFill>
                  <pic:spPr>
                    <a:xfrm>
                      <a:off x="0" y="0"/>
                      <a:ext cx="1499340" cy="603630"/>
                    </a:xfrm>
                    <a:prstGeom prst="rect">
                      <a:avLst/>
                    </a:prstGeom>
                  </pic:spPr>
                </pic:pic>
              </a:graphicData>
            </a:graphic>
          </wp:inline>
        </w:drawing>
      </w:r>
    </w:p>
    <w:p w14:paraId="3258F1BE" w14:textId="0777DD0A" w:rsidR="004A1657" w:rsidRPr="004A1657" w:rsidRDefault="004A1657" w:rsidP="00057059">
      <w:pPr>
        <w:shd w:val="clear" w:color="auto" w:fill="FFFFFF"/>
        <w:spacing w:line="276" w:lineRule="auto"/>
        <w:rPr>
          <w:rFonts w:ascii="Calibri" w:eastAsia="Times New Roman" w:hAnsi="Calibri" w:cs="Calibri"/>
          <w:kern w:val="0"/>
          <w:sz w:val="28"/>
          <w:szCs w:val="28"/>
          <w:lang w:eastAsia="es-ES_tradnl"/>
          <w14:ligatures w14:val="none"/>
        </w:rPr>
      </w:pPr>
    </w:p>
    <w:p w14:paraId="6291A721" w14:textId="78E27AA5" w:rsidR="00E73BCC" w:rsidRDefault="00E73BCC">
      <w:pPr>
        <w:rPr>
          <w:rFonts w:ascii="Calibri" w:eastAsia="Times New Roman" w:hAnsi="Calibri" w:cs="Calibri"/>
          <w:b/>
          <w:bCs/>
          <w:color w:val="101010"/>
          <w:kern w:val="0"/>
          <w:sz w:val="28"/>
          <w:szCs w:val="28"/>
          <w:lang w:eastAsia="es-ES_tradnl"/>
          <w14:ligatures w14:val="none"/>
        </w:rPr>
      </w:pPr>
      <w:r w:rsidRPr="00E73BCC">
        <w:rPr>
          <w:rFonts w:ascii="Calibri" w:eastAsia="Times New Roman" w:hAnsi="Calibri" w:cs="Calibri"/>
          <w:b/>
          <w:bCs/>
          <w:color w:val="101010"/>
          <w:kern w:val="0"/>
          <w:sz w:val="28"/>
          <w:szCs w:val="28"/>
          <w:lang w:eastAsia="es-ES_tradnl"/>
          <w14:ligatures w14:val="none"/>
        </w:rPr>
        <w:drawing>
          <wp:inline distT="0" distB="0" distL="0" distR="0" wp14:anchorId="4458D3CE" wp14:editId="46E1A4DC">
            <wp:extent cx="8972907" cy="733646"/>
            <wp:effectExtent l="0" t="0" r="0" b="3175"/>
            <wp:docPr id="13961715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71563" name=""/>
                    <pic:cNvPicPr/>
                  </pic:nvPicPr>
                  <pic:blipFill>
                    <a:blip r:embed="rId18"/>
                    <a:stretch>
                      <a:fillRect/>
                    </a:stretch>
                  </pic:blipFill>
                  <pic:spPr>
                    <a:xfrm>
                      <a:off x="0" y="0"/>
                      <a:ext cx="9266566" cy="757656"/>
                    </a:xfrm>
                    <a:prstGeom prst="rect">
                      <a:avLst/>
                    </a:prstGeom>
                  </pic:spPr>
                </pic:pic>
              </a:graphicData>
            </a:graphic>
          </wp:inline>
        </w:drawing>
      </w:r>
      <w:r>
        <w:rPr>
          <w:rFonts w:ascii="Calibri" w:eastAsia="Times New Roman" w:hAnsi="Calibri" w:cs="Calibri"/>
          <w:b/>
          <w:bCs/>
          <w:color w:val="101010"/>
          <w:kern w:val="0"/>
          <w:sz w:val="28"/>
          <w:szCs w:val="28"/>
          <w:lang w:eastAsia="es-ES_tradnl"/>
          <w14:ligatures w14:val="none"/>
        </w:rPr>
        <w:tab/>
      </w:r>
    </w:p>
    <w:p w14:paraId="3332F10A" w14:textId="77777777" w:rsidR="00E73BCC" w:rsidRDefault="00E73BCC">
      <w:pPr>
        <w:rPr>
          <w:rFonts w:ascii="Calibri" w:eastAsia="Times New Roman" w:hAnsi="Calibri" w:cs="Calibri"/>
          <w:b/>
          <w:bCs/>
          <w:color w:val="101010"/>
          <w:kern w:val="0"/>
          <w:sz w:val="28"/>
          <w:szCs w:val="28"/>
          <w:lang w:eastAsia="es-ES_tradnl"/>
          <w14:ligatures w14:val="none"/>
        </w:rPr>
      </w:pPr>
      <w:r>
        <w:rPr>
          <w:rFonts w:ascii="Calibri" w:eastAsia="Times New Roman" w:hAnsi="Calibri" w:cs="Calibri"/>
          <w:b/>
          <w:bCs/>
          <w:color w:val="101010"/>
          <w:kern w:val="0"/>
          <w:sz w:val="28"/>
          <w:szCs w:val="28"/>
          <w:lang w:eastAsia="es-ES_tradnl"/>
          <w14:ligatures w14:val="none"/>
        </w:rPr>
        <w:br w:type="page"/>
      </w:r>
    </w:p>
    <w:p w14:paraId="193ED693" w14:textId="2387FE49" w:rsidR="004A1657" w:rsidRPr="004A1657" w:rsidRDefault="004A1657" w:rsidP="00057059">
      <w:pPr>
        <w:shd w:val="clear" w:color="auto" w:fill="FFFFFF"/>
        <w:spacing w:before="100" w:beforeAutospacing="1" w:after="100" w:afterAutospacing="1" w:line="276" w:lineRule="auto"/>
        <w:outlineLvl w:val="1"/>
        <w:rPr>
          <w:rFonts w:ascii="Calibri" w:eastAsia="Times New Roman" w:hAnsi="Calibri" w:cs="Calibri"/>
          <w:b/>
          <w:bCs/>
          <w:color w:val="215E99" w:themeColor="text2" w:themeTint="BF"/>
          <w:kern w:val="0"/>
          <w:sz w:val="36"/>
          <w:szCs w:val="36"/>
          <w:lang w:eastAsia="es-ES_tradnl"/>
          <w14:ligatures w14:val="none"/>
        </w:rPr>
      </w:pPr>
      <w:bookmarkStart w:id="3" w:name="Seccion3"/>
      <w:bookmarkEnd w:id="3"/>
      <w:r w:rsidRPr="004A1657">
        <w:rPr>
          <w:rFonts w:ascii="Calibri" w:eastAsia="Times New Roman" w:hAnsi="Calibri" w:cs="Calibri"/>
          <w:b/>
          <w:bCs/>
          <w:color w:val="215E99" w:themeColor="text2" w:themeTint="BF"/>
          <w:kern w:val="0"/>
          <w:sz w:val="36"/>
          <w:szCs w:val="36"/>
          <w:lang w:eastAsia="es-ES_tradnl"/>
          <w14:ligatures w14:val="none"/>
        </w:rPr>
        <w:lastRenderedPageBreak/>
        <w:t>3. Función de Selección de Transacciones</w:t>
      </w:r>
    </w:p>
    <w:p w14:paraId="58538259" w14:textId="73A9D859" w:rsidR="00E73BCC"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¿Qué hace</w:t>
      </w:r>
      <w:r w:rsidR="00E73BCC">
        <w:rPr>
          <w:rFonts w:ascii="Calibri" w:eastAsia="Times New Roman" w:hAnsi="Calibri" w:cs="Calibri"/>
          <w:b/>
          <w:bCs/>
          <w:color w:val="101010"/>
          <w:kern w:val="0"/>
          <w:sz w:val="28"/>
          <w:szCs w:val="28"/>
          <w:lang w:eastAsia="es-ES_tradnl"/>
          <w14:ligatures w14:val="none"/>
        </w:rPr>
        <w:t>?</w:t>
      </w:r>
    </w:p>
    <w:p w14:paraId="6737435F" w14:textId="046217E8" w:rsidR="00E73BCC"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color w:val="101010"/>
          <w:kern w:val="0"/>
          <w:sz w:val="28"/>
          <w:szCs w:val="28"/>
          <w:lang w:eastAsia="es-ES_tradnl"/>
          <w14:ligatures w14:val="none"/>
        </w:rPr>
        <w:t>Activa el menú de acciones inteligentes dependiendo del número de filas que elijas. </w:t>
      </w:r>
    </w:p>
    <w:p w14:paraId="1ABA82FF" w14:textId="3585D389" w:rsidR="004A1657" w:rsidRPr="004A1657"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¿Cómo funciona?</w:t>
      </w:r>
      <w:r w:rsidRPr="004A1657">
        <w:rPr>
          <w:rFonts w:ascii="Calibri" w:eastAsia="Times New Roman" w:hAnsi="Calibri" w:cs="Calibri"/>
          <w:color w:val="101010"/>
          <w:kern w:val="0"/>
          <w:sz w:val="28"/>
          <w:szCs w:val="28"/>
          <w:lang w:eastAsia="es-ES_tradnl"/>
          <w14:ligatures w14:val="none"/>
        </w:rPr>
        <w:t> </w:t>
      </w:r>
      <w:r w:rsidR="00E73BCC">
        <w:rPr>
          <w:rFonts w:ascii="Calibri" w:eastAsia="Times New Roman" w:hAnsi="Calibri" w:cs="Calibri"/>
          <w:color w:val="101010"/>
          <w:kern w:val="0"/>
          <w:sz w:val="28"/>
          <w:szCs w:val="28"/>
          <w:lang w:eastAsia="es-ES_tradnl"/>
          <w14:ligatures w14:val="none"/>
        </w:rPr>
        <w:br/>
      </w:r>
      <w:r w:rsidRPr="004A1657">
        <w:rPr>
          <w:rFonts w:ascii="Calibri" w:eastAsia="Times New Roman" w:hAnsi="Calibri" w:cs="Calibri"/>
          <w:color w:val="101010"/>
          <w:kern w:val="0"/>
          <w:sz w:val="28"/>
          <w:szCs w:val="28"/>
          <w:lang w:eastAsia="es-ES_tradnl"/>
          <w14:ligatures w14:val="none"/>
        </w:rPr>
        <w:t>Al hacer clic sobre cualquier fila de la tabla, esta se resalta y aparece un menú contextual flotante en la parte inferior de la pantalla:</w:t>
      </w:r>
    </w:p>
    <w:p w14:paraId="00402FF5" w14:textId="5F298AAA" w:rsidR="004A1657" w:rsidRPr="004A1657" w:rsidRDefault="004A1657" w:rsidP="00057059">
      <w:pPr>
        <w:numPr>
          <w:ilvl w:val="0"/>
          <w:numId w:val="1"/>
        </w:num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Selección Única:</w:t>
      </w:r>
      <w:r w:rsidRPr="004A1657">
        <w:rPr>
          <w:rFonts w:ascii="Calibri" w:eastAsia="Times New Roman" w:hAnsi="Calibri" w:cs="Calibri"/>
          <w:color w:val="101010"/>
          <w:kern w:val="0"/>
          <w:sz w:val="28"/>
          <w:szCs w:val="28"/>
          <w:lang w:eastAsia="es-ES_tradnl"/>
          <w14:ligatures w14:val="none"/>
        </w:rPr>
        <w:t> Si haces clic en un solo registro, se despliegan </w:t>
      </w:r>
      <w:r w:rsidRPr="004A1657">
        <w:rPr>
          <w:rFonts w:ascii="Calibri" w:eastAsia="Times New Roman" w:hAnsi="Calibri" w:cs="Calibri"/>
          <w:b/>
          <w:bCs/>
          <w:color w:val="101010"/>
          <w:kern w:val="0"/>
          <w:sz w:val="28"/>
          <w:szCs w:val="28"/>
          <w:lang w:eastAsia="es-ES_tradnl"/>
          <w14:ligatures w14:val="none"/>
        </w:rPr>
        <w:t>todas</w:t>
      </w:r>
      <w:r w:rsidRPr="004A1657">
        <w:rPr>
          <w:rFonts w:ascii="Calibri" w:eastAsia="Times New Roman" w:hAnsi="Calibri" w:cs="Calibri"/>
          <w:color w:val="101010"/>
          <w:kern w:val="0"/>
          <w:sz w:val="28"/>
          <w:szCs w:val="28"/>
          <w:lang w:eastAsia="es-ES_tradnl"/>
          <w14:ligatures w14:val="none"/>
        </w:rPr>
        <w:t> las herramientas operativas (Modificar, Ajuste, Periodificación, Proformas, etc.).</w:t>
      </w:r>
      <w:r w:rsidR="00E73BCC">
        <w:rPr>
          <w:rFonts w:ascii="Calibri" w:eastAsia="Times New Roman" w:hAnsi="Calibri" w:cs="Calibri"/>
          <w:color w:val="101010"/>
          <w:kern w:val="0"/>
          <w:sz w:val="28"/>
          <w:szCs w:val="28"/>
          <w:lang w:eastAsia="es-ES_tradnl"/>
          <w14:ligatures w14:val="none"/>
        </w:rPr>
        <w:br/>
      </w:r>
    </w:p>
    <w:p w14:paraId="3C265711" w14:textId="122F5CD8" w:rsidR="00E73BCC" w:rsidRPr="00E73BCC" w:rsidRDefault="00E73BCC" w:rsidP="00E73BCC">
      <w:pPr>
        <w:shd w:val="clear" w:color="auto" w:fill="FFFFFF"/>
        <w:spacing w:line="276" w:lineRule="auto"/>
        <w:ind w:left="720"/>
        <w:rPr>
          <w:rFonts w:ascii="Calibri" w:eastAsia="Times New Roman" w:hAnsi="Calibri" w:cs="Calibri"/>
          <w:color w:val="101010"/>
          <w:kern w:val="0"/>
          <w:sz w:val="28"/>
          <w:szCs w:val="28"/>
          <w:lang w:eastAsia="es-ES_tradnl"/>
          <w14:ligatures w14:val="none"/>
        </w:rPr>
      </w:pPr>
      <w:r w:rsidRPr="00E73BCC">
        <w:rPr>
          <w:rFonts w:ascii="Calibri" w:eastAsia="Times New Roman" w:hAnsi="Calibri" w:cs="Calibri"/>
          <w:color w:val="101010"/>
          <w:kern w:val="0"/>
          <w:sz w:val="28"/>
          <w:szCs w:val="28"/>
          <w:lang w:eastAsia="es-ES_tradnl"/>
          <w14:ligatures w14:val="none"/>
        </w:rPr>
        <w:drawing>
          <wp:inline distT="0" distB="0" distL="0" distR="0" wp14:anchorId="65C61E43" wp14:editId="1DE741E5">
            <wp:extent cx="4423145" cy="863531"/>
            <wp:effectExtent l="0" t="0" r="0" b="635"/>
            <wp:docPr id="267731071" name="Imagen 1"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731071" name="Imagen 1" descr="Interfaz de usuario gráfica, Texto, Aplicación, Chat o mensaje de texto&#10;&#10;El contenido generado por IA puede ser incorrecto."/>
                    <pic:cNvPicPr/>
                  </pic:nvPicPr>
                  <pic:blipFill>
                    <a:blip r:embed="rId19"/>
                    <a:stretch>
                      <a:fillRect/>
                    </a:stretch>
                  </pic:blipFill>
                  <pic:spPr>
                    <a:xfrm>
                      <a:off x="0" y="0"/>
                      <a:ext cx="4599181" cy="897899"/>
                    </a:xfrm>
                    <a:prstGeom prst="rect">
                      <a:avLst/>
                    </a:prstGeom>
                  </pic:spPr>
                </pic:pic>
              </a:graphicData>
            </a:graphic>
          </wp:inline>
        </w:drawing>
      </w:r>
      <w:r w:rsidRPr="00E73BCC">
        <w:rPr>
          <w:noProof/>
        </w:rPr>
        <w:t xml:space="preserve"> </w:t>
      </w:r>
      <w:r>
        <w:rPr>
          <w:rFonts w:ascii="Calibri" w:eastAsia="Times New Roman" w:hAnsi="Calibri" w:cs="Calibri"/>
          <w:color w:val="101010"/>
          <w:kern w:val="0"/>
          <w:sz w:val="28"/>
          <w:szCs w:val="28"/>
          <w:lang w:eastAsia="es-ES_tradnl"/>
          <w14:ligatures w14:val="none"/>
        </w:rPr>
        <w:br/>
      </w:r>
    </w:p>
    <w:p w14:paraId="397C69C6" w14:textId="0A06EB54" w:rsidR="004A1657" w:rsidRPr="004A1657" w:rsidRDefault="004A1657" w:rsidP="00057059">
      <w:pPr>
        <w:numPr>
          <w:ilvl w:val="0"/>
          <w:numId w:val="1"/>
        </w:num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Selección Múltiple:</w:t>
      </w:r>
      <w:r w:rsidRPr="004A1657">
        <w:rPr>
          <w:rFonts w:ascii="Calibri" w:eastAsia="Times New Roman" w:hAnsi="Calibri" w:cs="Calibri"/>
          <w:color w:val="101010"/>
          <w:kern w:val="0"/>
          <w:sz w:val="28"/>
          <w:szCs w:val="28"/>
          <w:lang w:eastAsia="es-ES_tradnl"/>
          <w14:ligatures w14:val="none"/>
        </w:rPr>
        <w:t xml:space="preserve"> Si </w:t>
      </w:r>
      <w:r w:rsidR="00E73BCC">
        <w:rPr>
          <w:rFonts w:ascii="Calibri" w:eastAsia="Times New Roman" w:hAnsi="Calibri" w:cs="Calibri"/>
          <w:color w:val="101010"/>
          <w:kern w:val="0"/>
          <w:sz w:val="28"/>
          <w:szCs w:val="28"/>
          <w:lang w:eastAsia="es-ES_tradnl"/>
          <w14:ligatures w14:val="none"/>
        </w:rPr>
        <w:t>haces clic en más registros una vez esta seleccionado el primero puedes realizar</w:t>
      </w:r>
      <w:r w:rsidRPr="004A1657">
        <w:rPr>
          <w:rFonts w:ascii="Calibri" w:eastAsia="Times New Roman" w:hAnsi="Calibri" w:cs="Calibri"/>
          <w:color w:val="101010"/>
          <w:kern w:val="0"/>
          <w:sz w:val="28"/>
          <w:szCs w:val="28"/>
          <w:lang w:eastAsia="es-ES_tradnl"/>
          <w14:ligatures w14:val="none"/>
        </w:rPr>
        <w:t xml:space="preserve"> </w:t>
      </w:r>
      <w:proofErr w:type="gramStart"/>
      <w:r w:rsidRPr="004A1657">
        <w:rPr>
          <w:rFonts w:ascii="Calibri" w:eastAsia="Times New Roman" w:hAnsi="Calibri" w:cs="Calibri"/>
          <w:color w:val="101010"/>
          <w:kern w:val="0"/>
          <w:sz w:val="28"/>
          <w:szCs w:val="28"/>
          <w:lang w:eastAsia="es-ES_tradnl"/>
          <w14:ligatures w14:val="none"/>
        </w:rPr>
        <w:t>seleccion</w:t>
      </w:r>
      <w:r w:rsidR="00E73BCC">
        <w:rPr>
          <w:rFonts w:ascii="Calibri" w:eastAsia="Times New Roman" w:hAnsi="Calibri" w:cs="Calibri"/>
          <w:color w:val="101010"/>
          <w:kern w:val="0"/>
          <w:sz w:val="28"/>
          <w:szCs w:val="28"/>
          <w:lang w:eastAsia="es-ES_tradnl"/>
          <w14:ligatures w14:val="none"/>
        </w:rPr>
        <w:t>e</w:t>
      </w:r>
      <w:r w:rsidRPr="004A1657">
        <w:rPr>
          <w:rFonts w:ascii="Calibri" w:eastAsia="Times New Roman" w:hAnsi="Calibri" w:cs="Calibri"/>
          <w:color w:val="101010"/>
          <w:kern w:val="0"/>
          <w:sz w:val="28"/>
          <w:szCs w:val="28"/>
          <w:lang w:eastAsia="es-ES_tradnl"/>
          <w14:ligatures w14:val="none"/>
        </w:rPr>
        <w:t xml:space="preserve">s </w:t>
      </w:r>
      <w:r w:rsidR="00E73BCC">
        <w:rPr>
          <w:rFonts w:ascii="Calibri" w:eastAsia="Times New Roman" w:hAnsi="Calibri" w:cs="Calibri"/>
          <w:color w:val="101010"/>
          <w:kern w:val="0"/>
          <w:sz w:val="28"/>
          <w:szCs w:val="28"/>
          <w:lang w:eastAsia="es-ES_tradnl"/>
          <w14:ligatures w14:val="none"/>
        </w:rPr>
        <w:t xml:space="preserve"> de</w:t>
      </w:r>
      <w:proofErr w:type="gramEnd"/>
      <w:r w:rsidR="00E73BCC">
        <w:rPr>
          <w:rFonts w:ascii="Calibri" w:eastAsia="Times New Roman" w:hAnsi="Calibri" w:cs="Calibri"/>
          <w:color w:val="101010"/>
          <w:kern w:val="0"/>
          <w:sz w:val="28"/>
          <w:szCs w:val="28"/>
          <w:lang w:eastAsia="es-ES_tradnl"/>
          <w14:ligatures w14:val="none"/>
        </w:rPr>
        <w:t xml:space="preserve"> </w:t>
      </w:r>
      <w:r w:rsidRPr="004A1657">
        <w:rPr>
          <w:rFonts w:ascii="Calibri" w:eastAsia="Times New Roman" w:hAnsi="Calibri" w:cs="Calibri"/>
          <w:color w:val="101010"/>
          <w:kern w:val="0"/>
          <w:sz w:val="28"/>
          <w:szCs w:val="28"/>
          <w:lang w:eastAsia="es-ES_tradnl"/>
          <w14:ligatures w14:val="none"/>
        </w:rPr>
        <w:t>múltiples filas, el menú se vuelve inteligente y se restringe solo a las acciones masivas permitidas: </w:t>
      </w:r>
      <w:r w:rsidRPr="004A1657">
        <w:rPr>
          <w:rFonts w:ascii="Calibri" w:eastAsia="Times New Roman" w:hAnsi="Calibri" w:cs="Calibri"/>
          <w:color w:val="A31515"/>
          <w:kern w:val="0"/>
          <w:sz w:val="28"/>
          <w:szCs w:val="28"/>
          <w:lang w:eastAsia="es-ES_tradnl"/>
          <w14:ligatures w14:val="none"/>
        </w:rPr>
        <w:t>Modificar Dimensión</w:t>
      </w:r>
      <w:r w:rsidRPr="004A1657">
        <w:rPr>
          <w:rFonts w:ascii="Calibri" w:eastAsia="Times New Roman" w:hAnsi="Calibri" w:cs="Calibri"/>
          <w:color w:val="101010"/>
          <w:kern w:val="0"/>
          <w:sz w:val="28"/>
          <w:szCs w:val="28"/>
          <w:lang w:eastAsia="es-ES_tradnl"/>
          <w14:ligatures w14:val="none"/>
        </w:rPr>
        <w:t> y </w:t>
      </w:r>
      <w:r w:rsidRPr="004A1657">
        <w:rPr>
          <w:rFonts w:ascii="Calibri" w:eastAsia="Times New Roman" w:hAnsi="Calibri" w:cs="Calibri"/>
          <w:color w:val="A31515"/>
          <w:kern w:val="0"/>
          <w:sz w:val="28"/>
          <w:szCs w:val="28"/>
          <w:lang w:eastAsia="es-ES_tradnl"/>
          <w14:ligatures w14:val="none"/>
        </w:rPr>
        <w:t>Añadir Comentario</w:t>
      </w:r>
      <w:r w:rsidRPr="004A1657">
        <w:rPr>
          <w:rFonts w:ascii="Calibri" w:eastAsia="Times New Roman" w:hAnsi="Calibri" w:cs="Calibri"/>
          <w:color w:val="101010"/>
          <w:kern w:val="0"/>
          <w:sz w:val="28"/>
          <w:szCs w:val="28"/>
          <w:lang w:eastAsia="es-ES_tradnl"/>
          <w14:ligatures w14:val="none"/>
        </w:rPr>
        <w:t>.</w:t>
      </w:r>
    </w:p>
    <w:p w14:paraId="1CA52698" w14:textId="1A666F8D" w:rsidR="004A1657" w:rsidRPr="004A1657" w:rsidRDefault="00E73BCC" w:rsidP="00E73BCC">
      <w:pPr>
        <w:shd w:val="clear" w:color="auto" w:fill="FFFFFF"/>
        <w:spacing w:line="276" w:lineRule="auto"/>
        <w:ind w:left="708"/>
        <w:rPr>
          <w:rFonts w:ascii="Calibri" w:eastAsia="Times New Roman" w:hAnsi="Calibri" w:cs="Calibri"/>
          <w:color w:val="101010"/>
          <w:kern w:val="0"/>
          <w:sz w:val="28"/>
          <w:szCs w:val="28"/>
          <w:lang w:eastAsia="es-ES_tradnl"/>
          <w14:ligatures w14:val="none"/>
        </w:rPr>
      </w:pPr>
      <w:r w:rsidRPr="00E73BCC">
        <w:rPr>
          <w:rFonts w:ascii="Calibri" w:eastAsia="Times New Roman" w:hAnsi="Calibri" w:cs="Calibri"/>
          <w:color w:val="101010"/>
          <w:kern w:val="0"/>
          <w:sz w:val="28"/>
          <w:szCs w:val="28"/>
          <w:lang w:eastAsia="es-ES_tradnl"/>
          <w14:ligatures w14:val="none"/>
        </w:rPr>
        <w:drawing>
          <wp:inline distT="0" distB="0" distL="0" distR="0" wp14:anchorId="66D23230" wp14:editId="70969CD9">
            <wp:extent cx="4561205" cy="705638"/>
            <wp:effectExtent l="0" t="0" r="0" b="5715"/>
            <wp:docPr id="1525769264" name="Imagen 1"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69264" name="Imagen 1" descr="Interfaz de usuario gráfica, Texto, Aplicación, Chat o mensaje de texto&#10;&#10;El contenido generado por IA puede ser incorrecto."/>
                    <pic:cNvPicPr/>
                  </pic:nvPicPr>
                  <pic:blipFill>
                    <a:blip r:embed="rId20"/>
                    <a:stretch>
                      <a:fillRect/>
                    </a:stretch>
                  </pic:blipFill>
                  <pic:spPr>
                    <a:xfrm>
                      <a:off x="0" y="0"/>
                      <a:ext cx="5712353" cy="883726"/>
                    </a:xfrm>
                    <a:prstGeom prst="rect">
                      <a:avLst/>
                    </a:prstGeom>
                  </pic:spPr>
                </pic:pic>
              </a:graphicData>
            </a:graphic>
          </wp:inline>
        </w:drawing>
      </w:r>
    </w:p>
    <w:p w14:paraId="2DAB6AD0" w14:textId="1D9E0AC8" w:rsidR="00E73BCC" w:rsidRDefault="00E73BCC" w:rsidP="00E73BCC">
      <w:pPr>
        <w:jc w:val="center"/>
        <w:rPr>
          <w:rFonts w:ascii="Calibri" w:eastAsia="Times New Roman" w:hAnsi="Calibri" w:cs="Calibri"/>
          <w:b/>
          <w:bCs/>
          <w:color w:val="101010"/>
          <w:kern w:val="0"/>
          <w:sz w:val="28"/>
          <w:szCs w:val="28"/>
          <w:lang w:eastAsia="es-ES_tradnl"/>
          <w14:ligatures w14:val="none"/>
        </w:rPr>
      </w:pPr>
      <w:r>
        <w:rPr>
          <w:rFonts w:ascii="Calibri" w:eastAsia="Times New Roman" w:hAnsi="Calibri" w:cs="Calibri"/>
          <w:b/>
          <w:bCs/>
          <w:color w:val="101010"/>
          <w:kern w:val="0"/>
          <w:sz w:val="28"/>
          <w:szCs w:val="28"/>
          <w:lang w:eastAsia="es-ES_tradnl"/>
          <w14:ligatures w14:val="none"/>
        </w:rPr>
        <w:br w:type="page"/>
      </w:r>
    </w:p>
    <w:p w14:paraId="06C648D9" w14:textId="6B3C95B5" w:rsidR="004A1657" w:rsidRPr="004A1657" w:rsidRDefault="004A1657" w:rsidP="00BD13B9">
      <w:pPr>
        <w:pStyle w:val="Ttulo1"/>
        <w:rPr>
          <w:rFonts w:ascii="Calibri" w:eastAsia="Times New Roman" w:hAnsi="Calibri" w:cs="Calibri"/>
          <w:b/>
          <w:bCs/>
          <w:color w:val="215E99" w:themeColor="text2" w:themeTint="BF"/>
          <w:kern w:val="0"/>
          <w:sz w:val="36"/>
          <w:szCs w:val="36"/>
          <w:lang w:eastAsia="es-ES_tradnl"/>
          <w14:ligatures w14:val="none"/>
        </w:rPr>
      </w:pPr>
      <w:bookmarkStart w:id="4" w:name="Seccion4"/>
      <w:bookmarkEnd w:id="4"/>
      <w:r w:rsidRPr="004A1657">
        <w:rPr>
          <w:rFonts w:ascii="Calibri" w:eastAsia="Times New Roman" w:hAnsi="Calibri" w:cs="Calibri"/>
          <w:b/>
          <w:bCs/>
          <w:color w:val="215E99" w:themeColor="text2" w:themeTint="BF"/>
          <w:kern w:val="0"/>
          <w:sz w:val="36"/>
          <w:szCs w:val="36"/>
          <w:lang w:eastAsia="es-ES_tradnl"/>
          <w14:ligatures w14:val="none"/>
        </w:rPr>
        <w:lastRenderedPageBreak/>
        <w:t>4. Función Modificar Dimensión</w:t>
      </w:r>
      <w:r w:rsidR="00566A99">
        <w:rPr>
          <w:rFonts w:ascii="Calibri" w:eastAsia="Times New Roman" w:hAnsi="Calibri" w:cs="Calibri"/>
          <w:b/>
          <w:bCs/>
          <w:color w:val="215E99" w:themeColor="text2" w:themeTint="BF"/>
          <w:kern w:val="0"/>
          <w:sz w:val="36"/>
          <w:szCs w:val="36"/>
          <w:lang w:eastAsia="es-ES_tradnl"/>
          <w14:ligatures w14:val="none"/>
        </w:rPr>
        <w:t xml:space="preserve">.                                                    </w:t>
      </w:r>
      <w:r w:rsidR="00566A99" w:rsidRPr="00566A99">
        <w:rPr>
          <w:rFonts w:ascii="Calibri" w:eastAsia="Times New Roman" w:hAnsi="Calibri" w:cs="Calibri"/>
          <w:b/>
          <w:bCs/>
          <w:color w:val="BF4E14" w:themeColor="accent2" w:themeShade="BF"/>
          <w:kern w:val="0"/>
          <w:sz w:val="28"/>
          <w:szCs w:val="28"/>
          <w:lang w:eastAsia="es-ES_tradnl"/>
          <w14:ligatures w14:val="none"/>
        </w:rPr>
        <w:t>NO GENERA NUEVAS TRANSACCIONES</w:t>
      </w:r>
    </w:p>
    <w:p w14:paraId="54B9C51D" w14:textId="311C76E7" w:rsidR="00E73BCC" w:rsidRDefault="00A81C16" w:rsidP="00057059">
      <w:pPr>
        <w:shd w:val="clear" w:color="auto" w:fill="FFFFFF"/>
        <w:spacing w:line="276" w:lineRule="auto"/>
        <w:rPr>
          <w:rFonts w:ascii="Calibri" w:eastAsia="Times New Roman" w:hAnsi="Calibri" w:cs="Calibri"/>
          <w:b/>
          <w:bCs/>
          <w:color w:val="101010"/>
          <w:kern w:val="0"/>
          <w:sz w:val="28"/>
          <w:szCs w:val="28"/>
          <w:lang w:eastAsia="es-ES_tradnl"/>
          <w14:ligatures w14:val="none"/>
        </w:rPr>
      </w:pPr>
      <w:r w:rsidRPr="00A81C16">
        <w:rPr>
          <w:rFonts w:ascii="Calibri" w:eastAsia="Times New Roman" w:hAnsi="Calibri" w:cs="Calibri"/>
          <w:b/>
          <w:bCs/>
          <w:color w:val="101010"/>
          <w:kern w:val="0"/>
          <w:sz w:val="28"/>
          <w:szCs w:val="28"/>
          <w:lang w:eastAsia="es-ES_tradnl"/>
          <w14:ligatures w14:val="none"/>
        </w:rPr>
        <w:drawing>
          <wp:inline distT="0" distB="0" distL="0" distR="0" wp14:anchorId="1B26FA2F" wp14:editId="0E7C9A0F">
            <wp:extent cx="1873258" cy="606055"/>
            <wp:effectExtent l="0" t="0" r="0" b="3810"/>
            <wp:docPr id="710661299"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661299" name="Imagen 1" descr="Interfaz de usuario gráfica, Aplicación&#10;&#10;El contenido generado por IA puede ser incorrecto."/>
                    <pic:cNvPicPr/>
                  </pic:nvPicPr>
                  <pic:blipFill>
                    <a:blip r:embed="rId21"/>
                    <a:stretch>
                      <a:fillRect/>
                    </a:stretch>
                  </pic:blipFill>
                  <pic:spPr>
                    <a:xfrm>
                      <a:off x="0" y="0"/>
                      <a:ext cx="1949096" cy="630591"/>
                    </a:xfrm>
                    <a:prstGeom prst="rect">
                      <a:avLst/>
                    </a:prstGeom>
                  </pic:spPr>
                </pic:pic>
              </a:graphicData>
            </a:graphic>
          </wp:inline>
        </w:drawing>
      </w:r>
    </w:p>
    <w:p w14:paraId="6239F13E" w14:textId="7DE1A667" w:rsidR="00E73BCC"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¿Qué hace?</w:t>
      </w:r>
      <w:r w:rsidRPr="004A1657">
        <w:rPr>
          <w:rFonts w:ascii="Calibri" w:eastAsia="Times New Roman" w:hAnsi="Calibri" w:cs="Calibri"/>
          <w:color w:val="101010"/>
          <w:kern w:val="0"/>
          <w:sz w:val="28"/>
          <w:szCs w:val="28"/>
          <w:lang w:eastAsia="es-ES_tradnl"/>
          <w14:ligatures w14:val="none"/>
        </w:rPr>
        <w:t> </w:t>
      </w:r>
      <w:r w:rsidR="00E73BCC">
        <w:rPr>
          <w:rFonts w:ascii="Calibri" w:eastAsia="Times New Roman" w:hAnsi="Calibri" w:cs="Calibri"/>
          <w:color w:val="101010"/>
          <w:kern w:val="0"/>
          <w:sz w:val="28"/>
          <w:szCs w:val="28"/>
          <w:lang w:eastAsia="es-ES_tradnl"/>
          <w14:ligatures w14:val="none"/>
        </w:rPr>
        <w:br/>
      </w:r>
      <w:r w:rsidRPr="004A1657">
        <w:rPr>
          <w:rFonts w:ascii="Calibri" w:eastAsia="Times New Roman" w:hAnsi="Calibri" w:cs="Calibri"/>
          <w:color w:val="101010"/>
          <w:kern w:val="0"/>
          <w:sz w:val="28"/>
          <w:szCs w:val="28"/>
          <w:lang w:eastAsia="es-ES_tradnl"/>
          <w14:ligatures w14:val="none"/>
        </w:rPr>
        <w:t>Reasigna directamente un registro (o un lote de registros) a una dimensión analítica diferente sin alterar el resto de sus datos. </w:t>
      </w:r>
    </w:p>
    <w:p w14:paraId="75587B5F" w14:textId="77777777" w:rsidR="00E73BCC" w:rsidRDefault="00E73BCC"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p>
    <w:p w14:paraId="0912428B" w14:textId="2C0A5070" w:rsidR="00A81C16"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¿Cómo funciona?</w:t>
      </w:r>
      <w:r w:rsidRPr="004A1657">
        <w:rPr>
          <w:rFonts w:ascii="Calibri" w:eastAsia="Times New Roman" w:hAnsi="Calibri" w:cs="Calibri"/>
          <w:color w:val="101010"/>
          <w:kern w:val="0"/>
          <w:sz w:val="28"/>
          <w:szCs w:val="28"/>
          <w:lang w:eastAsia="es-ES_tradnl"/>
          <w14:ligatures w14:val="none"/>
        </w:rPr>
        <w:t> </w:t>
      </w:r>
      <w:r w:rsidR="00E73BCC">
        <w:rPr>
          <w:rFonts w:ascii="Calibri" w:eastAsia="Times New Roman" w:hAnsi="Calibri" w:cs="Calibri"/>
          <w:color w:val="101010"/>
          <w:kern w:val="0"/>
          <w:sz w:val="28"/>
          <w:szCs w:val="28"/>
          <w:lang w:eastAsia="es-ES_tradnl"/>
          <w14:ligatures w14:val="none"/>
        </w:rPr>
        <w:br/>
      </w:r>
      <w:r w:rsidRPr="004A1657">
        <w:rPr>
          <w:rFonts w:ascii="Calibri" w:eastAsia="Times New Roman" w:hAnsi="Calibri" w:cs="Calibri"/>
          <w:color w:val="101010"/>
          <w:kern w:val="0"/>
          <w:sz w:val="28"/>
          <w:szCs w:val="28"/>
          <w:lang w:eastAsia="es-ES_tradnl"/>
          <w14:ligatures w14:val="none"/>
        </w:rPr>
        <w:t>Al seleccionarlo, se abre un modal con un buscador. Buscas la nueva dimensión y al aplicar, la transacción desaparece de su dimensión antigua y se asocia a la nueva de manera inmediata.</w:t>
      </w:r>
      <w:r w:rsidR="00A81C16">
        <w:rPr>
          <w:rFonts w:ascii="Calibri" w:eastAsia="Times New Roman" w:hAnsi="Calibri" w:cs="Calibri"/>
          <w:color w:val="101010"/>
          <w:kern w:val="0"/>
          <w:sz w:val="28"/>
          <w:szCs w:val="28"/>
          <w:lang w:eastAsia="es-ES_tradnl"/>
          <w14:ligatures w14:val="none"/>
        </w:rPr>
        <w:br/>
      </w:r>
    </w:p>
    <w:p w14:paraId="55D4C0F8" w14:textId="5D2EE3CD" w:rsidR="00A81C16" w:rsidRPr="00A81C16" w:rsidRDefault="00A81C16" w:rsidP="00A81C16">
      <w:pPr>
        <w:shd w:val="clear" w:color="auto" w:fill="FFFFFF"/>
        <w:spacing w:line="276" w:lineRule="auto"/>
        <w:jc w:val="center"/>
        <w:rPr>
          <w:rFonts w:ascii="Calibri" w:eastAsia="Times New Roman" w:hAnsi="Calibri" w:cs="Calibri"/>
          <w:color w:val="101010"/>
          <w:kern w:val="0"/>
          <w:sz w:val="28"/>
          <w:szCs w:val="28"/>
          <w:lang w:eastAsia="es-ES_tradnl"/>
          <w14:ligatures w14:val="none"/>
        </w:rPr>
      </w:pPr>
      <w:r w:rsidRPr="00A81C16">
        <w:rPr>
          <w:rFonts w:ascii="Calibri" w:eastAsia="Times New Roman" w:hAnsi="Calibri" w:cs="Calibri"/>
          <w:color w:val="101010"/>
          <w:kern w:val="0"/>
          <w:sz w:val="28"/>
          <w:szCs w:val="28"/>
          <w:lang w:eastAsia="es-ES_tradnl"/>
          <w14:ligatures w14:val="none"/>
        </w:rPr>
        <w:drawing>
          <wp:inline distT="0" distB="0" distL="0" distR="0" wp14:anchorId="0E572A56" wp14:editId="43599334">
            <wp:extent cx="3138451" cy="2134147"/>
            <wp:effectExtent l="0" t="0" r="0" b="0"/>
            <wp:docPr id="676022435" name="Imagen 1"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022435" name="Imagen 1" descr="Interfaz de usuario gráfica, Texto, Aplicación, Chat o mensaje de texto&#10;&#10;El contenido generado por IA puede ser incorrecto."/>
                    <pic:cNvPicPr/>
                  </pic:nvPicPr>
                  <pic:blipFill>
                    <a:blip r:embed="rId22"/>
                    <a:stretch>
                      <a:fillRect/>
                    </a:stretch>
                  </pic:blipFill>
                  <pic:spPr>
                    <a:xfrm>
                      <a:off x="0" y="0"/>
                      <a:ext cx="3150611" cy="2142416"/>
                    </a:xfrm>
                    <a:prstGeom prst="rect">
                      <a:avLst/>
                    </a:prstGeom>
                  </pic:spPr>
                </pic:pic>
              </a:graphicData>
            </a:graphic>
          </wp:inline>
        </w:drawing>
      </w:r>
    </w:p>
    <w:p w14:paraId="4E086451" w14:textId="77777777" w:rsidR="00BD13B9" w:rsidRDefault="004A1657" w:rsidP="00BD13B9">
      <w:pPr>
        <w:pStyle w:val="Ttulo2"/>
        <w:rPr>
          <w:rFonts w:ascii="Calibri" w:eastAsia="Times New Roman" w:hAnsi="Calibri" w:cs="Calibri"/>
          <w:b/>
          <w:bCs/>
          <w:color w:val="BF4E14" w:themeColor="accent2" w:themeShade="BF"/>
          <w:kern w:val="0"/>
          <w:sz w:val="28"/>
          <w:szCs w:val="28"/>
          <w:lang w:eastAsia="es-ES_tradnl"/>
          <w14:ligatures w14:val="none"/>
        </w:rPr>
      </w:pPr>
      <w:bookmarkStart w:id="5" w:name="Seccion5"/>
      <w:bookmarkEnd w:id="5"/>
      <w:r w:rsidRPr="004A1657">
        <w:rPr>
          <w:rFonts w:ascii="Calibri" w:eastAsia="Times New Roman" w:hAnsi="Calibri" w:cs="Calibri"/>
          <w:b/>
          <w:bCs/>
          <w:color w:val="215E99" w:themeColor="text2" w:themeTint="BF"/>
          <w:kern w:val="0"/>
          <w:sz w:val="36"/>
          <w:szCs w:val="36"/>
          <w:lang w:eastAsia="es-ES_tradnl"/>
          <w14:ligatures w14:val="none"/>
        </w:rPr>
        <w:lastRenderedPageBreak/>
        <w:t>5. Función de Ajuste de Distribución</w:t>
      </w:r>
      <w:r w:rsidR="00566A99">
        <w:rPr>
          <w:rFonts w:ascii="Calibri" w:eastAsia="Times New Roman" w:hAnsi="Calibri" w:cs="Calibri"/>
          <w:b/>
          <w:bCs/>
          <w:color w:val="215E99" w:themeColor="text2" w:themeTint="BF"/>
          <w:kern w:val="0"/>
          <w:sz w:val="36"/>
          <w:szCs w:val="36"/>
          <w:lang w:eastAsia="es-ES_tradnl"/>
          <w14:ligatures w14:val="none"/>
        </w:rPr>
        <w:t xml:space="preserve"> </w:t>
      </w:r>
      <w:r w:rsidR="00566A99">
        <w:rPr>
          <w:rFonts w:ascii="Calibri" w:eastAsia="Times New Roman" w:hAnsi="Calibri" w:cs="Calibri"/>
          <w:b/>
          <w:bCs/>
          <w:color w:val="BF4E14" w:themeColor="accent2" w:themeShade="BF"/>
          <w:kern w:val="0"/>
          <w:sz w:val="36"/>
          <w:szCs w:val="36"/>
          <w:lang w:eastAsia="es-ES_tradnl"/>
          <w14:ligatures w14:val="none"/>
        </w:rPr>
        <w:t xml:space="preserve">          </w:t>
      </w:r>
      <w:r w:rsidR="00566A99" w:rsidRPr="00566A99">
        <w:rPr>
          <w:rFonts w:ascii="Calibri" w:eastAsia="Times New Roman" w:hAnsi="Calibri" w:cs="Calibri"/>
          <w:b/>
          <w:bCs/>
          <w:color w:val="BF4E14" w:themeColor="accent2" w:themeShade="BF"/>
          <w:kern w:val="0"/>
          <w:sz w:val="28"/>
          <w:szCs w:val="28"/>
          <w:lang w:eastAsia="es-ES_tradnl"/>
          <w14:ligatures w14:val="none"/>
        </w:rPr>
        <w:t>GENERA NUEVAS TRANSACCIONES</w:t>
      </w:r>
      <w:r w:rsidR="00566A99" w:rsidRPr="00566A99">
        <w:rPr>
          <w:rFonts w:ascii="Calibri" w:eastAsia="Times New Roman" w:hAnsi="Calibri" w:cs="Calibri"/>
          <w:b/>
          <w:bCs/>
          <w:color w:val="BF4E14" w:themeColor="accent2" w:themeShade="BF"/>
          <w:kern w:val="0"/>
          <w:sz w:val="28"/>
          <w:szCs w:val="28"/>
          <w:lang w:eastAsia="es-ES_tradnl"/>
          <w14:ligatures w14:val="none"/>
        </w:rPr>
        <w:t xml:space="preserve"> DE TIPO ANALITICO CONTABLE</w:t>
      </w:r>
    </w:p>
    <w:p w14:paraId="1BF9D4A1" w14:textId="65677BE1" w:rsidR="004A1657" w:rsidRPr="004A1657" w:rsidRDefault="00A81C16" w:rsidP="00BD13B9">
      <w:pPr>
        <w:pStyle w:val="Ttulo2"/>
        <w:rPr>
          <w:rFonts w:ascii="Calibri" w:eastAsia="Times New Roman" w:hAnsi="Calibri" w:cs="Calibri"/>
          <w:b/>
          <w:bCs/>
          <w:color w:val="215E99" w:themeColor="text2" w:themeTint="BF"/>
          <w:kern w:val="0"/>
          <w:sz w:val="36"/>
          <w:szCs w:val="36"/>
          <w:lang w:eastAsia="es-ES_tradnl"/>
          <w14:ligatures w14:val="none"/>
        </w:rPr>
      </w:pPr>
      <w:r w:rsidRPr="00566A99">
        <w:rPr>
          <w:rFonts w:ascii="Calibri" w:eastAsia="Times New Roman" w:hAnsi="Calibri" w:cs="Calibri"/>
          <w:b/>
          <w:bCs/>
          <w:color w:val="215E99" w:themeColor="text2" w:themeTint="BF"/>
          <w:kern w:val="0"/>
          <w:sz w:val="28"/>
          <w:szCs w:val="28"/>
          <w:lang w:eastAsia="es-ES_tradnl"/>
          <w14:ligatures w14:val="none"/>
        </w:rPr>
        <w:br/>
      </w:r>
      <w:r w:rsidRPr="00A81C16">
        <w:rPr>
          <w:rFonts w:ascii="Calibri" w:eastAsia="Times New Roman" w:hAnsi="Calibri" w:cs="Calibri"/>
          <w:b/>
          <w:bCs/>
          <w:color w:val="215E99" w:themeColor="text2" w:themeTint="BF"/>
          <w:kern w:val="0"/>
          <w:sz w:val="36"/>
          <w:szCs w:val="36"/>
          <w:lang w:eastAsia="es-ES_tradnl"/>
          <w14:ligatures w14:val="none"/>
        </w:rPr>
        <w:drawing>
          <wp:inline distT="0" distB="0" distL="0" distR="0" wp14:anchorId="4CE35734" wp14:editId="28A52227">
            <wp:extent cx="1701210" cy="422953"/>
            <wp:effectExtent l="0" t="0" r="635" b="0"/>
            <wp:docPr id="1506091247"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091247" name="Imagen 1" descr="Interfaz de usuario gráfica&#10;&#10;El contenido generado por IA puede ser incorrecto."/>
                    <pic:cNvPicPr/>
                  </pic:nvPicPr>
                  <pic:blipFill>
                    <a:blip r:embed="rId23"/>
                    <a:stretch>
                      <a:fillRect/>
                    </a:stretch>
                  </pic:blipFill>
                  <pic:spPr>
                    <a:xfrm>
                      <a:off x="0" y="0"/>
                      <a:ext cx="1738476" cy="432218"/>
                    </a:xfrm>
                    <a:prstGeom prst="rect">
                      <a:avLst/>
                    </a:prstGeom>
                  </pic:spPr>
                </pic:pic>
              </a:graphicData>
            </a:graphic>
          </wp:inline>
        </w:drawing>
      </w:r>
    </w:p>
    <w:p w14:paraId="5A5EE97F" w14:textId="7B845C22" w:rsidR="004A1657" w:rsidRPr="004A1657" w:rsidRDefault="004A1657" w:rsidP="00B14960">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¿Qué hace?</w:t>
      </w:r>
      <w:r w:rsidRPr="004A1657">
        <w:rPr>
          <w:rFonts w:ascii="Calibri" w:eastAsia="Times New Roman" w:hAnsi="Calibri" w:cs="Calibri"/>
          <w:color w:val="101010"/>
          <w:kern w:val="0"/>
          <w:sz w:val="28"/>
          <w:szCs w:val="28"/>
          <w:lang w:eastAsia="es-ES_tradnl"/>
          <w14:ligatures w14:val="none"/>
        </w:rPr>
        <w:t> </w:t>
      </w:r>
      <w:r w:rsidR="00A81C16">
        <w:rPr>
          <w:rFonts w:ascii="Calibri" w:eastAsia="Times New Roman" w:hAnsi="Calibri" w:cs="Calibri"/>
          <w:color w:val="101010"/>
          <w:kern w:val="0"/>
          <w:sz w:val="28"/>
          <w:szCs w:val="28"/>
          <w:lang w:eastAsia="es-ES_tradnl"/>
          <w14:ligatures w14:val="none"/>
        </w:rPr>
        <w:br/>
      </w:r>
      <w:r w:rsidRPr="004A1657">
        <w:rPr>
          <w:rFonts w:ascii="Calibri" w:eastAsia="Times New Roman" w:hAnsi="Calibri" w:cs="Calibri"/>
          <w:color w:val="101010"/>
          <w:kern w:val="0"/>
          <w:sz w:val="28"/>
          <w:szCs w:val="28"/>
          <w:lang w:eastAsia="es-ES_tradnl"/>
          <w14:ligatures w14:val="none"/>
        </w:rPr>
        <w:t>Desglosa y reparte un apunte genérico en múltiples registros más precisos. </w:t>
      </w:r>
      <w:r w:rsidR="00A81C16">
        <w:rPr>
          <w:rFonts w:ascii="Calibri" w:eastAsia="Times New Roman" w:hAnsi="Calibri" w:cs="Calibri"/>
          <w:color w:val="101010"/>
          <w:kern w:val="0"/>
          <w:sz w:val="28"/>
          <w:szCs w:val="28"/>
          <w:lang w:eastAsia="es-ES_tradnl"/>
          <w14:ligatures w14:val="none"/>
        </w:rPr>
        <w:br/>
      </w:r>
      <w:r w:rsidR="00A81C16">
        <w:rPr>
          <w:rFonts w:ascii="Calibri" w:eastAsia="Times New Roman" w:hAnsi="Calibri" w:cs="Calibri"/>
          <w:color w:val="101010"/>
          <w:kern w:val="0"/>
          <w:sz w:val="28"/>
          <w:szCs w:val="28"/>
          <w:lang w:eastAsia="es-ES_tradnl"/>
          <w14:ligatures w14:val="none"/>
        </w:rPr>
        <w:br/>
      </w:r>
      <w:r w:rsidRPr="004A1657">
        <w:rPr>
          <w:rFonts w:ascii="Calibri" w:eastAsia="Times New Roman" w:hAnsi="Calibri" w:cs="Calibri"/>
          <w:b/>
          <w:bCs/>
          <w:color w:val="101010"/>
          <w:kern w:val="0"/>
          <w:sz w:val="28"/>
          <w:szCs w:val="28"/>
          <w:lang w:eastAsia="es-ES_tradnl"/>
          <w14:ligatures w14:val="none"/>
        </w:rPr>
        <w:t>¿Cómo funciona?</w:t>
      </w:r>
      <w:r w:rsidRPr="004A1657">
        <w:rPr>
          <w:rFonts w:ascii="Calibri" w:eastAsia="Times New Roman" w:hAnsi="Calibri" w:cs="Calibri"/>
          <w:color w:val="101010"/>
          <w:kern w:val="0"/>
          <w:sz w:val="28"/>
          <w:szCs w:val="28"/>
          <w:lang w:eastAsia="es-ES_tradnl"/>
          <w14:ligatures w14:val="none"/>
        </w:rPr>
        <w:t> </w:t>
      </w:r>
      <w:r w:rsidR="00A81C16">
        <w:rPr>
          <w:rFonts w:ascii="Calibri" w:eastAsia="Times New Roman" w:hAnsi="Calibri" w:cs="Calibri"/>
          <w:color w:val="101010"/>
          <w:kern w:val="0"/>
          <w:sz w:val="28"/>
          <w:szCs w:val="28"/>
          <w:lang w:eastAsia="es-ES_tradnl"/>
          <w14:ligatures w14:val="none"/>
        </w:rPr>
        <w:t xml:space="preserve"> </w:t>
      </w:r>
      <w:r w:rsidR="00A81C16">
        <w:rPr>
          <w:rFonts w:ascii="Calibri" w:eastAsia="Times New Roman" w:hAnsi="Calibri" w:cs="Calibri"/>
          <w:color w:val="101010"/>
          <w:kern w:val="0"/>
          <w:sz w:val="28"/>
          <w:szCs w:val="28"/>
          <w:lang w:eastAsia="es-ES_tradnl"/>
          <w14:ligatures w14:val="none"/>
        </w:rPr>
        <w:br/>
      </w:r>
      <w:r w:rsidR="00B14960">
        <w:rPr>
          <w:rFonts w:ascii="Calibri" w:eastAsia="Times New Roman" w:hAnsi="Calibri" w:cs="Calibri"/>
          <w:color w:val="101010"/>
          <w:kern w:val="0"/>
          <w:sz w:val="28"/>
          <w:szCs w:val="28"/>
          <w:lang w:eastAsia="es-ES_tradnl"/>
          <w14:ligatures w14:val="none"/>
        </w:rPr>
        <w:t>A partir del</w:t>
      </w:r>
      <w:r w:rsidR="00B14960" w:rsidRPr="004A1657">
        <w:rPr>
          <w:rFonts w:ascii="Calibri" w:eastAsia="Times New Roman" w:hAnsi="Calibri" w:cs="Calibri"/>
          <w:color w:val="101010"/>
          <w:kern w:val="0"/>
          <w:sz w:val="28"/>
          <w:szCs w:val="28"/>
          <w:lang w:eastAsia="es-ES_tradnl"/>
          <w14:ligatures w14:val="none"/>
        </w:rPr>
        <w:t xml:space="preserve"> registro original </w:t>
      </w:r>
      <w:r w:rsidR="00B14960">
        <w:rPr>
          <w:rFonts w:ascii="Calibri" w:eastAsia="Times New Roman" w:hAnsi="Calibri" w:cs="Calibri"/>
          <w:color w:val="101010"/>
          <w:kern w:val="0"/>
          <w:sz w:val="28"/>
          <w:szCs w:val="28"/>
          <w:lang w:eastAsia="es-ES_tradnl"/>
          <w14:ligatures w14:val="none"/>
        </w:rPr>
        <w:t xml:space="preserve">se genera uno con importe </w:t>
      </w:r>
      <w:r w:rsidR="00B14960" w:rsidRPr="004A1657">
        <w:rPr>
          <w:rFonts w:ascii="Calibri" w:eastAsia="Times New Roman" w:hAnsi="Calibri" w:cs="Calibri"/>
          <w:color w:val="101010"/>
          <w:kern w:val="0"/>
          <w:sz w:val="28"/>
          <w:szCs w:val="28"/>
          <w:lang w:eastAsia="es-ES_tradnl"/>
          <w14:ligatures w14:val="none"/>
        </w:rPr>
        <w:t>in</w:t>
      </w:r>
      <w:r w:rsidR="004F04D7">
        <w:rPr>
          <w:rFonts w:ascii="Calibri" w:eastAsia="Times New Roman" w:hAnsi="Calibri" w:cs="Calibri"/>
          <w:color w:val="101010"/>
          <w:kern w:val="0"/>
          <w:sz w:val="28"/>
          <w:szCs w:val="28"/>
          <w:lang w:eastAsia="es-ES_tradnl"/>
          <w14:ligatures w14:val="none"/>
        </w:rPr>
        <w:t>ve</w:t>
      </w:r>
      <w:r w:rsidR="00B14960" w:rsidRPr="004A1657">
        <w:rPr>
          <w:rFonts w:ascii="Calibri" w:eastAsia="Times New Roman" w:hAnsi="Calibri" w:cs="Calibri"/>
          <w:color w:val="101010"/>
          <w:kern w:val="0"/>
          <w:sz w:val="28"/>
          <w:szCs w:val="28"/>
          <w:lang w:eastAsia="es-ES_tradnl"/>
          <w14:ligatures w14:val="none"/>
        </w:rPr>
        <w:t>rt</w:t>
      </w:r>
      <w:r w:rsidR="00B14960">
        <w:rPr>
          <w:rFonts w:ascii="Calibri" w:eastAsia="Times New Roman" w:hAnsi="Calibri" w:cs="Calibri"/>
          <w:color w:val="101010"/>
          <w:kern w:val="0"/>
          <w:sz w:val="28"/>
          <w:szCs w:val="28"/>
          <w:lang w:eastAsia="es-ES_tradnl"/>
          <w14:ligatures w14:val="none"/>
        </w:rPr>
        <w:t xml:space="preserve">ido </w:t>
      </w:r>
      <w:r w:rsidR="00B14960" w:rsidRPr="004A1657">
        <w:rPr>
          <w:rFonts w:ascii="Calibri" w:eastAsia="Times New Roman" w:hAnsi="Calibri" w:cs="Calibri"/>
          <w:color w:val="101010"/>
          <w:kern w:val="0"/>
          <w:sz w:val="28"/>
          <w:szCs w:val="28"/>
          <w:lang w:eastAsia="es-ES_tradnl"/>
          <w14:ligatures w14:val="none"/>
        </w:rPr>
        <w:t xml:space="preserve">(se crea un apunte </w:t>
      </w:r>
      <w:proofErr w:type="gramStart"/>
      <w:r w:rsidR="00B14960" w:rsidRPr="004A1657">
        <w:rPr>
          <w:rFonts w:ascii="Calibri" w:eastAsia="Times New Roman" w:hAnsi="Calibri" w:cs="Calibri"/>
          <w:color w:val="101010"/>
          <w:kern w:val="0"/>
          <w:sz w:val="28"/>
          <w:szCs w:val="28"/>
          <w:lang w:eastAsia="es-ES_tradnl"/>
          <w14:ligatures w14:val="none"/>
        </w:rPr>
        <w:t>idéntico</w:t>
      </w:r>
      <w:proofErr w:type="gramEnd"/>
      <w:r w:rsidR="00B14960" w:rsidRPr="004A1657">
        <w:rPr>
          <w:rFonts w:ascii="Calibri" w:eastAsia="Times New Roman" w:hAnsi="Calibri" w:cs="Calibri"/>
          <w:color w:val="101010"/>
          <w:kern w:val="0"/>
          <w:sz w:val="28"/>
          <w:szCs w:val="28"/>
          <w:lang w:eastAsia="es-ES_tradnl"/>
          <w14:ligatures w14:val="none"/>
        </w:rPr>
        <w:t xml:space="preserve"> pero en negativo para anularlo dejando rastro). </w:t>
      </w:r>
      <w:r w:rsidR="00B14960">
        <w:rPr>
          <w:rFonts w:ascii="Calibri" w:eastAsia="Times New Roman" w:hAnsi="Calibri" w:cs="Calibri"/>
          <w:color w:val="101010"/>
          <w:kern w:val="0"/>
          <w:sz w:val="28"/>
          <w:szCs w:val="28"/>
          <w:lang w:eastAsia="es-ES_tradnl"/>
          <w14:ligatures w14:val="none"/>
        </w:rPr>
        <w:t>Este registro se llama registro de cancelación y marcará con “SI” la casilla de TIPO CANCEL.</w:t>
      </w:r>
      <w:r w:rsidRPr="004A1657">
        <w:rPr>
          <w:rFonts w:ascii="Calibri" w:eastAsia="Times New Roman" w:hAnsi="Calibri" w:cs="Calibri"/>
          <w:color w:val="101010"/>
          <w:kern w:val="0"/>
          <w:sz w:val="28"/>
          <w:szCs w:val="28"/>
          <w:lang w:eastAsia="es-ES_tradnl"/>
          <w14:ligatures w14:val="none"/>
        </w:rPr>
        <w:t xml:space="preserve"> A continuación, puedes añadir nuevas filas manuales para repartir ese importe entre diferentes cuentas o dimensiones. </w:t>
      </w:r>
      <w:r w:rsidRPr="004A1657">
        <w:rPr>
          <w:rFonts w:ascii="Calibri" w:eastAsia="Times New Roman" w:hAnsi="Calibri" w:cs="Calibri"/>
          <w:i/>
          <w:iCs/>
          <w:color w:val="101010"/>
          <w:kern w:val="0"/>
          <w:sz w:val="28"/>
          <w:szCs w:val="28"/>
          <w:lang w:eastAsia="es-ES_tradnl"/>
          <w14:ligatures w14:val="none"/>
        </w:rPr>
        <w:t>Nota:</w:t>
      </w:r>
      <w:r w:rsidRPr="004A1657">
        <w:rPr>
          <w:rFonts w:ascii="Calibri" w:eastAsia="Times New Roman" w:hAnsi="Calibri" w:cs="Calibri"/>
          <w:color w:val="101010"/>
          <w:kern w:val="0"/>
          <w:sz w:val="28"/>
          <w:szCs w:val="28"/>
          <w:lang w:eastAsia="es-ES_tradnl"/>
          <w14:ligatures w14:val="none"/>
        </w:rPr>
        <w:t> El sistema no te dejará guardar hasta que la "Diferencia" entre lo anulado y lo nuevo distribuido sea </w:t>
      </w:r>
      <w:r w:rsidRPr="004A1657">
        <w:rPr>
          <w:rFonts w:ascii="Calibri" w:eastAsia="Times New Roman" w:hAnsi="Calibri" w:cs="Calibri"/>
          <w:b/>
          <w:bCs/>
          <w:color w:val="101010"/>
          <w:kern w:val="0"/>
          <w:sz w:val="28"/>
          <w:szCs w:val="28"/>
          <w:lang w:eastAsia="es-ES_tradnl"/>
          <w14:ligatures w14:val="none"/>
        </w:rPr>
        <w:t>0.00</w:t>
      </w:r>
      <w:r w:rsidRPr="004A1657">
        <w:rPr>
          <w:rFonts w:ascii="Calibri" w:eastAsia="Times New Roman" w:hAnsi="Calibri" w:cs="Calibri"/>
          <w:color w:val="101010"/>
          <w:kern w:val="0"/>
          <w:sz w:val="28"/>
          <w:szCs w:val="28"/>
          <w:lang w:eastAsia="es-ES_tradnl"/>
          <w14:ligatures w14:val="none"/>
        </w:rPr>
        <w:t>.</w:t>
      </w:r>
    </w:p>
    <w:p w14:paraId="17348940" w14:textId="29CC8D57" w:rsidR="00A81C16" w:rsidRPr="00BD13B9" w:rsidRDefault="00BD13B9" w:rsidP="00BD13B9">
      <w:pPr>
        <w:shd w:val="clear" w:color="auto" w:fill="FFFFFF"/>
        <w:spacing w:line="276" w:lineRule="auto"/>
        <w:rPr>
          <w:rFonts w:ascii="Calibri" w:eastAsia="Times New Roman" w:hAnsi="Calibri" w:cs="Calibri"/>
          <w:kern w:val="0"/>
          <w:sz w:val="28"/>
          <w:szCs w:val="28"/>
          <w:lang w:eastAsia="es-ES_tradnl"/>
          <w14:ligatures w14:val="none"/>
        </w:rPr>
      </w:pPr>
      <w:r w:rsidRPr="00A81C16">
        <w:rPr>
          <w:rFonts w:ascii="Calibri" w:eastAsia="Times New Roman" w:hAnsi="Calibri" w:cs="Calibri"/>
          <w:color w:val="101010"/>
          <w:kern w:val="0"/>
          <w:sz w:val="28"/>
          <w:szCs w:val="28"/>
          <w:lang w:eastAsia="es-ES_tradnl"/>
          <w14:ligatures w14:val="none"/>
        </w:rPr>
        <w:drawing>
          <wp:inline distT="0" distB="0" distL="0" distR="0" wp14:anchorId="6B996120" wp14:editId="76300514">
            <wp:extent cx="6318179" cy="1913861"/>
            <wp:effectExtent l="0" t="0" r="0" b="4445"/>
            <wp:docPr id="576284501"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84501" name="Imagen 1" descr="Interfaz de usuario gráfica, Texto, Aplicación, Correo electrónico&#10;&#10;El contenido generado por IA puede ser incorrecto."/>
                    <pic:cNvPicPr/>
                  </pic:nvPicPr>
                  <pic:blipFill>
                    <a:blip r:embed="rId24"/>
                    <a:stretch>
                      <a:fillRect/>
                    </a:stretch>
                  </pic:blipFill>
                  <pic:spPr>
                    <a:xfrm>
                      <a:off x="0" y="0"/>
                      <a:ext cx="6357757" cy="1925850"/>
                    </a:xfrm>
                    <a:prstGeom prst="rect">
                      <a:avLst/>
                    </a:prstGeom>
                  </pic:spPr>
                </pic:pic>
              </a:graphicData>
            </a:graphic>
          </wp:inline>
        </w:drawing>
      </w:r>
      <w:r w:rsidR="00A81C16">
        <w:rPr>
          <w:rFonts w:ascii="Calibri" w:eastAsia="Times New Roman" w:hAnsi="Calibri" w:cs="Calibri"/>
          <w:b/>
          <w:bCs/>
          <w:color w:val="101010"/>
          <w:kern w:val="0"/>
          <w:sz w:val="28"/>
          <w:szCs w:val="28"/>
          <w:lang w:eastAsia="es-ES_tradnl"/>
          <w14:ligatures w14:val="none"/>
        </w:rPr>
        <w:br w:type="page"/>
      </w:r>
    </w:p>
    <w:p w14:paraId="4B16BADF" w14:textId="5F04F6E2" w:rsidR="004A1657" w:rsidRPr="004A1657" w:rsidRDefault="004A1657" w:rsidP="00057059">
      <w:pPr>
        <w:shd w:val="clear" w:color="auto" w:fill="FFFFFF"/>
        <w:spacing w:before="100" w:beforeAutospacing="1" w:after="100" w:afterAutospacing="1" w:line="276" w:lineRule="auto"/>
        <w:outlineLvl w:val="1"/>
        <w:rPr>
          <w:rFonts w:ascii="Calibri" w:eastAsia="Times New Roman" w:hAnsi="Calibri" w:cs="Calibri"/>
          <w:b/>
          <w:bCs/>
          <w:color w:val="215E99" w:themeColor="text2" w:themeTint="BF"/>
          <w:kern w:val="0"/>
          <w:sz w:val="36"/>
          <w:szCs w:val="36"/>
          <w:lang w:eastAsia="es-ES_tradnl"/>
          <w14:ligatures w14:val="none"/>
        </w:rPr>
      </w:pPr>
      <w:bookmarkStart w:id="6" w:name="Seccion6"/>
      <w:bookmarkEnd w:id="6"/>
      <w:r w:rsidRPr="004A1657">
        <w:rPr>
          <w:rFonts w:ascii="Calibri" w:eastAsia="Times New Roman" w:hAnsi="Calibri" w:cs="Calibri"/>
          <w:b/>
          <w:bCs/>
          <w:color w:val="215E99" w:themeColor="text2" w:themeTint="BF"/>
          <w:kern w:val="0"/>
          <w:sz w:val="36"/>
          <w:szCs w:val="36"/>
          <w:lang w:eastAsia="es-ES_tradnl"/>
          <w14:ligatures w14:val="none"/>
        </w:rPr>
        <w:lastRenderedPageBreak/>
        <w:t>6. Función de Distribución de Personal</w:t>
      </w:r>
      <w:r w:rsidR="00566A99">
        <w:rPr>
          <w:rFonts w:ascii="Calibri" w:eastAsia="Times New Roman" w:hAnsi="Calibri" w:cs="Calibri"/>
          <w:b/>
          <w:bCs/>
          <w:color w:val="215E99" w:themeColor="text2" w:themeTint="BF"/>
          <w:kern w:val="0"/>
          <w:sz w:val="36"/>
          <w:szCs w:val="36"/>
          <w:lang w:eastAsia="es-ES_tradnl"/>
          <w14:ligatures w14:val="none"/>
        </w:rPr>
        <w:t xml:space="preserve">       </w:t>
      </w:r>
      <w:r w:rsidR="00566A99" w:rsidRPr="00566A99">
        <w:rPr>
          <w:rFonts w:ascii="Calibri" w:eastAsia="Times New Roman" w:hAnsi="Calibri" w:cs="Calibri"/>
          <w:b/>
          <w:bCs/>
          <w:color w:val="BF4E14" w:themeColor="accent2" w:themeShade="BF"/>
          <w:kern w:val="0"/>
          <w:sz w:val="28"/>
          <w:szCs w:val="28"/>
          <w:lang w:eastAsia="es-ES_tradnl"/>
          <w14:ligatures w14:val="none"/>
        </w:rPr>
        <w:t>GENERA NUEVAS TRANSACCIONES DE TIPO ANALITICO CONTABLE</w:t>
      </w:r>
      <w:r w:rsidR="00566A99" w:rsidRPr="00566A99">
        <w:rPr>
          <w:rFonts w:ascii="Calibri" w:eastAsia="Times New Roman" w:hAnsi="Calibri" w:cs="Calibri"/>
          <w:b/>
          <w:bCs/>
          <w:color w:val="215E99" w:themeColor="text2" w:themeTint="BF"/>
          <w:kern w:val="0"/>
          <w:sz w:val="28"/>
          <w:szCs w:val="28"/>
          <w:lang w:eastAsia="es-ES_tradnl"/>
          <w14:ligatures w14:val="none"/>
        </w:rPr>
        <w:br/>
      </w:r>
    </w:p>
    <w:p w14:paraId="34F8A2B3" w14:textId="7AF70CF4" w:rsidR="00A81C16" w:rsidRDefault="00A81C16" w:rsidP="00057059">
      <w:pPr>
        <w:shd w:val="clear" w:color="auto" w:fill="FFFFFF"/>
        <w:spacing w:line="276" w:lineRule="auto"/>
        <w:rPr>
          <w:rFonts w:ascii="Calibri" w:eastAsia="Times New Roman" w:hAnsi="Calibri" w:cs="Calibri"/>
          <w:b/>
          <w:bCs/>
          <w:color w:val="101010"/>
          <w:kern w:val="0"/>
          <w:sz w:val="28"/>
          <w:szCs w:val="28"/>
          <w:lang w:eastAsia="es-ES_tradnl"/>
          <w14:ligatures w14:val="none"/>
        </w:rPr>
      </w:pPr>
      <w:r>
        <w:rPr>
          <w:rFonts w:ascii="Calibri" w:eastAsia="Times New Roman" w:hAnsi="Calibri" w:cs="Calibri"/>
          <w:b/>
          <w:bCs/>
          <w:color w:val="101010"/>
          <w:kern w:val="0"/>
          <w:sz w:val="28"/>
          <w:szCs w:val="28"/>
          <w:lang w:eastAsia="es-ES_tradnl"/>
          <w14:ligatures w14:val="none"/>
        </w:rPr>
        <w:t xml:space="preserve">Esta función se lanza desde la </w:t>
      </w:r>
      <w:proofErr w:type="gramStart"/>
      <w:r>
        <w:rPr>
          <w:rFonts w:ascii="Calibri" w:eastAsia="Times New Roman" w:hAnsi="Calibri" w:cs="Calibri"/>
          <w:b/>
          <w:bCs/>
          <w:color w:val="101010"/>
          <w:kern w:val="0"/>
          <w:sz w:val="28"/>
          <w:szCs w:val="28"/>
          <w:lang w:eastAsia="es-ES_tradnl"/>
          <w14:ligatures w14:val="none"/>
        </w:rPr>
        <w:t>app</w:t>
      </w:r>
      <w:proofErr w:type="gramEnd"/>
      <w:r>
        <w:rPr>
          <w:rFonts w:ascii="Calibri" w:eastAsia="Times New Roman" w:hAnsi="Calibri" w:cs="Calibri"/>
          <w:b/>
          <w:bCs/>
          <w:color w:val="101010"/>
          <w:kern w:val="0"/>
          <w:sz w:val="28"/>
          <w:szCs w:val="28"/>
          <w:lang w:eastAsia="es-ES_tradnl"/>
          <w14:ligatures w14:val="none"/>
        </w:rPr>
        <w:t xml:space="preserve"> de </w:t>
      </w:r>
      <w:proofErr w:type="spellStart"/>
      <w:r>
        <w:rPr>
          <w:rFonts w:ascii="Calibri" w:eastAsia="Times New Roman" w:hAnsi="Calibri" w:cs="Calibri"/>
          <w:b/>
          <w:bCs/>
          <w:color w:val="101010"/>
          <w:kern w:val="0"/>
          <w:sz w:val="28"/>
          <w:szCs w:val="28"/>
          <w:lang w:eastAsia="es-ES_tradnl"/>
          <w14:ligatures w14:val="none"/>
        </w:rPr>
        <w:t>Asignacion</w:t>
      </w:r>
      <w:proofErr w:type="spellEnd"/>
      <w:r>
        <w:rPr>
          <w:rFonts w:ascii="Calibri" w:eastAsia="Times New Roman" w:hAnsi="Calibri" w:cs="Calibri"/>
          <w:b/>
          <w:bCs/>
          <w:color w:val="101010"/>
          <w:kern w:val="0"/>
          <w:sz w:val="28"/>
          <w:szCs w:val="28"/>
          <w:lang w:eastAsia="es-ES_tradnl"/>
          <w14:ligatures w14:val="none"/>
        </w:rPr>
        <w:t xml:space="preserve"> de Personal y está descrita en detallen en ella. </w:t>
      </w:r>
    </w:p>
    <w:p w14:paraId="5DBD892D" w14:textId="77777777" w:rsidR="00A81C16" w:rsidRDefault="00A81C16" w:rsidP="00057059">
      <w:pPr>
        <w:shd w:val="clear" w:color="auto" w:fill="FFFFFF"/>
        <w:spacing w:line="276" w:lineRule="auto"/>
        <w:rPr>
          <w:rFonts w:ascii="Calibri" w:eastAsia="Times New Roman" w:hAnsi="Calibri" w:cs="Calibri"/>
          <w:b/>
          <w:bCs/>
          <w:color w:val="101010"/>
          <w:kern w:val="0"/>
          <w:sz w:val="28"/>
          <w:szCs w:val="28"/>
          <w:lang w:eastAsia="es-ES_tradnl"/>
          <w14:ligatures w14:val="none"/>
        </w:rPr>
      </w:pPr>
    </w:p>
    <w:p w14:paraId="0BD56E25" w14:textId="41867183" w:rsidR="00A81C16"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¿Qué hace?</w:t>
      </w:r>
      <w:r w:rsidRPr="004A1657">
        <w:rPr>
          <w:rFonts w:ascii="Calibri" w:eastAsia="Times New Roman" w:hAnsi="Calibri" w:cs="Calibri"/>
          <w:color w:val="101010"/>
          <w:kern w:val="0"/>
          <w:sz w:val="28"/>
          <w:szCs w:val="28"/>
          <w:lang w:eastAsia="es-ES_tradnl"/>
          <w14:ligatures w14:val="none"/>
        </w:rPr>
        <w:t> </w:t>
      </w:r>
    </w:p>
    <w:p w14:paraId="3292B091" w14:textId="1EB47411" w:rsidR="00A81C16"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color w:val="101010"/>
          <w:kern w:val="0"/>
          <w:sz w:val="28"/>
          <w:szCs w:val="28"/>
          <w:lang w:eastAsia="es-ES_tradnl"/>
          <w14:ligatures w14:val="none"/>
        </w:rPr>
        <w:t>Variante específica del ajuste de distribución pensada para nóminas y costes laborales masivos. </w:t>
      </w:r>
    </w:p>
    <w:p w14:paraId="6A6E25FE" w14:textId="77777777" w:rsidR="00A81C16" w:rsidRDefault="00A81C16"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p>
    <w:p w14:paraId="16D97383" w14:textId="7B30FBAA" w:rsidR="004A1657" w:rsidRPr="004A1657" w:rsidRDefault="004A1657" w:rsidP="00057059">
      <w:pPr>
        <w:shd w:val="clear" w:color="auto" w:fill="FFFFFF"/>
        <w:spacing w:line="276" w:lineRule="auto"/>
        <w:rPr>
          <w:rFonts w:ascii="Calibri" w:eastAsia="Times New Roman" w:hAnsi="Calibri" w:cs="Calibri"/>
          <w:kern w:val="0"/>
          <w:sz w:val="28"/>
          <w:szCs w:val="28"/>
          <w:lang w:eastAsia="es-ES_tradnl"/>
          <w14:ligatures w14:val="none"/>
        </w:rPr>
      </w:pPr>
    </w:p>
    <w:p w14:paraId="35D7ADBB" w14:textId="77777777" w:rsidR="00A81C16" w:rsidRDefault="00A81C16">
      <w:pPr>
        <w:rPr>
          <w:rFonts w:ascii="Calibri" w:eastAsia="Times New Roman" w:hAnsi="Calibri" w:cs="Calibri"/>
          <w:b/>
          <w:bCs/>
          <w:color w:val="101010"/>
          <w:kern w:val="0"/>
          <w:sz w:val="28"/>
          <w:szCs w:val="28"/>
          <w:lang w:eastAsia="es-ES_tradnl"/>
          <w14:ligatures w14:val="none"/>
        </w:rPr>
      </w:pPr>
      <w:r>
        <w:rPr>
          <w:rFonts w:ascii="Calibri" w:eastAsia="Times New Roman" w:hAnsi="Calibri" w:cs="Calibri"/>
          <w:b/>
          <w:bCs/>
          <w:color w:val="101010"/>
          <w:kern w:val="0"/>
          <w:sz w:val="28"/>
          <w:szCs w:val="28"/>
          <w:lang w:eastAsia="es-ES_tradnl"/>
          <w14:ligatures w14:val="none"/>
        </w:rPr>
        <w:br w:type="page"/>
      </w:r>
    </w:p>
    <w:p w14:paraId="2F312DAD" w14:textId="0B216AE0" w:rsidR="004A1657" w:rsidRPr="004A1657" w:rsidRDefault="004A1657" w:rsidP="00057059">
      <w:pPr>
        <w:shd w:val="clear" w:color="auto" w:fill="FFFFFF"/>
        <w:spacing w:before="100" w:beforeAutospacing="1" w:after="100" w:afterAutospacing="1" w:line="276" w:lineRule="auto"/>
        <w:outlineLvl w:val="1"/>
        <w:rPr>
          <w:rFonts w:ascii="Calibri" w:eastAsia="Times New Roman" w:hAnsi="Calibri" w:cs="Calibri"/>
          <w:b/>
          <w:bCs/>
          <w:color w:val="215E99" w:themeColor="text2" w:themeTint="BF"/>
          <w:kern w:val="0"/>
          <w:sz w:val="36"/>
          <w:szCs w:val="36"/>
          <w:lang w:eastAsia="es-ES_tradnl"/>
          <w14:ligatures w14:val="none"/>
        </w:rPr>
      </w:pPr>
      <w:bookmarkStart w:id="7" w:name="Seccion7"/>
      <w:bookmarkEnd w:id="7"/>
      <w:r w:rsidRPr="004A1657">
        <w:rPr>
          <w:rFonts w:ascii="Calibri" w:eastAsia="Times New Roman" w:hAnsi="Calibri" w:cs="Calibri"/>
          <w:b/>
          <w:bCs/>
          <w:color w:val="215E99" w:themeColor="text2" w:themeTint="BF"/>
          <w:kern w:val="0"/>
          <w:sz w:val="36"/>
          <w:szCs w:val="36"/>
          <w:lang w:eastAsia="es-ES_tradnl"/>
          <w14:ligatures w14:val="none"/>
        </w:rPr>
        <w:lastRenderedPageBreak/>
        <w:t>7. Función de Periodificación</w:t>
      </w:r>
      <w:r w:rsidR="00566A99">
        <w:rPr>
          <w:rFonts w:ascii="Calibri" w:eastAsia="Times New Roman" w:hAnsi="Calibri" w:cs="Calibri"/>
          <w:b/>
          <w:bCs/>
          <w:color w:val="215E99" w:themeColor="text2" w:themeTint="BF"/>
          <w:kern w:val="0"/>
          <w:sz w:val="36"/>
          <w:szCs w:val="36"/>
          <w:lang w:eastAsia="es-ES_tradnl"/>
          <w14:ligatures w14:val="none"/>
        </w:rPr>
        <w:t xml:space="preserve">.                      </w:t>
      </w:r>
      <w:r w:rsidR="00566A99" w:rsidRPr="00566A99">
        <w:rPr>
          <w:rFonts w:ascii="Calibri" w:eastAsia="Times New Roman" w:hAnsi="Calibri" w:cs="Calibri"/>
          <w:b/>
          <w:bCs/>
          <w:color w:val="BF4E14" w:themeColor="accent2" w:themeShade="BF"/>
          <w:kern w:val="0"/>
          <w:sz w:val="28"/>
          <w:szCs w:val="28"/>
          <w:lang w:eastAsia="es-ES_tradnl"/>
          <w14:ligatures w14:val="none"/>
        </w:rPr>
        <w:t>GENERA NUEVAS TRANSACCIONES DE TIPO ANALITICO CONTABLE</w:t>
      </w:r>
      <w:r w:rsidR="004F04D7">
        <w:rPr>
          <w:rFonts w:ascii="Calibri" w:eastAsia="Times New Roman" w:hAnsi="Calibri" w:cs="Calibri"/>
          <w:b/>
          <w:bCs/>
          <w:color w:val="215E99" w:themeColor="text2" w:themeTint="BF"/>
          <w:kern w:val="0"/>
          <w:sz w:val="36"/>
          <w:szCs w:val="36"/>
          <w:lang w:eastAsia="es-ES_tradnl"/>
          <w14:ligatures w14:val="none"/>
        </w:rPr>
        <w:br/>
      </w:r>
      <w:r w:rsidR="004F04D7" w:rsidRPr="004F04D7">
        <w:rPr>
          <w:rFonts w:ascii="Calibri" w:eastAsia="Times New Roman" w:hAnsi="Calibri" w:cs="Calibri"/>
          <w:color w:val="101010"/>
          <w:kern w:val="0"/>
          <w:sz w:val="28"/>
          <w:szCs w:val="28"/>
          <w:lang w:eastAsia="es-ES_tradnl"/>
          <w14:ligatures w14:val="none"/>
        </w:rPr>
        <w:drawing>
          <wp:inline distT="0" distB="0" distL="0" distR="0" wp14:anchorId="7FC43B77" wp14:editId="262A3A8B">
            <wp:extent cx="1182872" cy="350481"/>
            <wp:effectExtent l="0" t="0" r="0" b="5715"/>
            <wp:docPr id="200808409"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8409" name="Imagen 1" descr="Imagen que contiene Texto&#10;&#10;El contenido generado por IA puede ser incorrecto."/>
                    <pic:cNvPicPr/>
                  </pic:nvPicPr>
                  <pic:blipFill>
                    <a:blip r:embed="rId25"/>
                    <a:stretch>
                      <a:fillRect/>
                    </a:stretch>
                  </pic:blipFill>
                  <pic:spPr>
                    <a:xfrm>
                      <a:off x="0" y="0"/>
                      <a:ext cx="1201723" cy="356066"/>
                    </a:xfrm>
                    <a:prstGeom prst="rect">
                      <a:avLst/>
                    </a:prstGeom>
                  </pic:spPr>
                </pic:pic>
              </a:graphicData>
            </a:graphic>
          </wp:inline>
        </w:drawing>
      </w:r>
    </w:p>
    <w:p w14:paraId="6FADC535" w14:textId="0B5D922E" w:rsidR="00A81C16"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¿Qué hace?</w:t>
      </w:r>
      <w:r w:rsidRPr="004A1657">
        <w:rPr>
          <w:rFonts w:ascii="Calibri" w:eastAsia="Times New Roman" w:hAnsi="Calibri" w:cs="Calibri"/>
          <w:color w:val="101010"/>
          <w:kern w:val="0"/>
          <w:sz w:val="28"/>
          <w:szCs w:val="28"/>
          <w:lang w:eastAsia="es-ES_tradnl"/>
          <w14:ligatures w14:val="none"/>
        </w:rPr>
        <w:t> Reparte un gasto o ingreso anual concentrado en un solo mes, a lo largo de varios meses. </w:t>
      </w:r>
      <w:r w:rsidR="00A81C16">
        <w:rPr>
          <w:rFonts w:ascii="Calibri" w:eastAsia="Times New Roman" w:hAnsi="Calibri" w:cs="Calibri"/>
          <w:color w:val="101010"/>
          <w:kern w:val="0"/>
          <w:sz w:val="28"/>
          <w:szCs w:val="28"/>
          <w:lang w:eastAsia="es-ES_tradnl"/>
          <w14:ligatures w14:val="none"/>
        </w:rPr>
        <w:t xml:space="preserve">Solo lo realiza dentro de un mismo año. Por lo </w:t>
      </w:r>
      <w:proofErr w:type="gramStart"/>
      <w:r w:rsidR="00A81C16">
        <w:rPr>
          <w:rFonts w:ascii="Calibri" w:eastAsia="Times New Roman" w:hAnsi="Calibri" w:cs="Calibri"/>
          <w:color w:val="101010"/>
          <w:kern w:val="0"/>
          <w:sz w:val="28"/>
          <w:szCs w:val="28"/>
          <w:lang w:eastAsia="es-ES_tradnl"/>
          <w14:ligatures w14:val="none"/>
        </w:rPr>
        <w:t>tanto</w:t>
      </w:r>
      <w:proofErr w:type="gramEnd"/>
      <w:r w:rsidR="00A81C16">
        <w:rPr>
          <w:rFonts w:ascii="Calibri" w:eastAsia="Times New Roman" w:hAnsi="Calibri" w:cs="Calibri"/>
          <w:color w:val="101010"/>
          <w:kern w:val="0"/>
          <w:sz w:val="28"/>
          <w:szCs w:val="28"/>
          <w:lang w:eastAsia="es-ES_tradnl"/>
          <w14:ligatures w14:val="none"/>
        </w:rPr>
        <w:t xml:space="preserve"> si se quiere periodificar un gasto antes de que exista la transacción se puede hacer con la función de provisión en cada mes. Una vez llega la transacción a periodificar se puede eliminar las provisiones y periodificar el gasto real. </w:t>
      </w:r>
    </w:p>
    <w:p w14:paraId="0CB20B76" w14:textId="1FBDAEC7" w:rsidR="004A1657"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¿Cómo funciona?</w:t>
      </w:r>
      <w:r w:rsidRPr="004A1657">
        <w:rPr>
          <w:rFonts w:ascii="Calibri" w:eastAsia="Times New Roman" w:hAnsi="Calibri" w:cs="Calibri"/>
          <w:color w:val="101010"/>
          <w:kern w:val="0"/>
          <w:sz w:val="28"/>
          <w:szCs w:val="28"/>
          <w:lang w:eastAsia="es-ES_tradnl"/>
          <w14:ligatures w14:val="none"/>
        </w:rPr>
        <w:t> </w:t>
      </w:r>
      <w:r w:rsidR="004F04D7">
        <w:rPr>
          <w:rFonts w:ascii="Calibri" w:eastAsia="Times New Roman" w:hAnsi="Calibri" w:cs="Calibri"/>
          <w:color w:val="101010"/>
          <w:kern w:val="0"/>
          <w:sz w:val="28"/>
          <w:szCs w:val="28"/>
          <w:lang w:eastAsia="es-ES_tradnl"/>
          <w14:ligatures w14:val="none"/>
        </w:rPr>
        <w:t>A partir</w:t>
      </w:r>
      <w:r w:rsidR="00B14960">
        <w:rPr>
          <w:rFonts w:ascii="Calibri" w:eastAsia="Times New Roman" w:hAnsi="Calibri" w:cs="Calibri"/>
          <w:color w:val="101010"/>
          <w:kern w:val="0"/>
          <w:sz w:val="28"/>
          <w:szCs w:val="28"/>
          <w:lang w:eastAsia="es-ES_tradnl"/>
          <w14:ligatures w14:val="none"/>
        </w:rPr>
        <w:t xml:space="preserve"> del</w:t>
      </w:r>
      <w:r w:rsidRPr="004A1657">
        <w:rPr>
          <w:rFonts w:ascii="Calibri" w:eastAsia="Times New Roman" w:hAnsi="Calibri" w:cs="Calibri"/>
          <w:color w:val="101010"/>
          <w:kern w:val="0"/>
          <w:sz w:val="28"/>
          <w:szCs w:val="28"/>
          <w:lang w:eastAsia="es-ES_tradnl"/>
          <w14:ligatures w14:val="none"/>
        </w:rPr>
        <w:t xml:space="preserve"> registro original </w:t>
      </w:r>
      <w:r w:rsidR="00B14960">
        <w:rPr>
          <w:rFonts w:ascii="Calibri" w:eastAsia="Times New Roman" w:hAnsi="Calibri" w:cs="Calibri"/>
          <w:color w:val="101010"/>
          <w:kern w:val="0"/>
          <w:sz w:val="28"/>
          <w:szCs w:val="28"/>
          <w:lang w:eastAsia="es-ES_tradnl"/>
          <w14:ligatures w14:val="none"/>
        </w:rPr>
        <w:t xml:space="preserve">se genera uno con importe </w:t>
      </w:r>
      <w:r w:rsidRPr="004A1657">
        <w:rPr>
          <w:rFonts w:ascii="Calibri" w:eastAsia="Times New Roman" w:hAnsi="Calibri" w:cs="Calibri"/>
          <w:color w:val="101010"/>
          <w:kern w:val="0"/>
          <w:sz w:val="28"/>
          <w:szCs w:val="28"/>
          <w:lang w:eastAsia="es-ES_tradnl"/>
          <w14:ligatures w14:val="none"/>
        </w:rPr>
        <w:t>inv</w:t>
      </w:r>
      <w:r w:rsidR="004F04D7">
        <w:rPr>
          <w:rFonts w:ascii="Calibri" w:eastAsia="Times New Roman" w:hAnsi="Calibri" w:cs="Calibri"/>
          <w:color w:val="101010"/>
          <w:kern w:val="0"/>
          <w:sz w:val="28"/>
          <w:szCs w:val="28"/>
          <w:lang w:eastAsia="es-ES_tradnl"/>
          <w14:ligatures w14:val="none"/>
        </w:rPr>
        <w:t>e</w:t>
      </w:r>
      <w:r w:rsidRPr="004A1657">
        <w:rPr>
          <w:rFonts w:ascii="Calibri" w:eastAsia="Times New Roman" w:hAnsi="Calibri" w:cs="Calibri"/>
          <w:color w:val="101010"/>
          <w:kern w:val="0"/>
          <w:sz w:val="28"/>
          <w:szCs w:val="28"/>
          <w:lang w:eastAsia="es-ES_tradnl"/>
          <w14:ligatures w14:val="none"/>
        </w:rPr>
        <w:t>rt</w:t>
      </w:r>
      <w:r w:rsidR="00B14960">
        <w:rPr>
          <w:rFonts w:ascii="Calibri" w:eastAsia="Times New Roman" w:hAnsi="Calibri" w:cs="Calibri"/>
          <w:color w:val="101010"/>
          <w:kern w:val="0"/>
          <w:sz w:val="28"/>
          <w:szCs w:val="28"/>
          <w:lang w:eastAsia="es-ES_tradnl"/>
          <w14:ligatures w14:val="none"/>
        </w:rPr>
        <w:t>ido</w:t>
      </w:r>
      <w:r w:rsidR="00A81C16">
        <w:rPr>
          <w:rFonts w:ascii="Calibri" w:eastAsia="Times New Roman" w:hAnsi="Calibri" w:cs="Calibri"/>
          <w:color w:val="101010"/>
          <w:kern w:val="0"/>
          <w:sz w:val="28"/>
          <w:szCs w:val="28"/>
          <w:lang w:eastAsia="es-ES_tradnl"/>
          <w14:ligatures w14:val="none"/>
        </w:rPr>
        <w:t xml:space="preserve"> </w:t>
      </w:r>
      <w:r w:rsidR="00A81C16" w:rsidRPr="004A1657">
        <w:rPr>
          <w:rFonts w:ascii="Calibri" w:eastAsia="Times New Roman" w:hAnsi="Calibri" w:cs="Calibri"/>
          <w:color w:val="101010"/>
          <w:kern w:val="0"/>
          <w:sz w:val="28"/>
          <w:szCs w:val="28"/>
          <w:lang w:eastAsia="es-ES_tradnl"/>
          <w14:ligatures w14:val="none"/>
        </w:rPr>
        <w:t xml:space="preserve">(se crea un apunte </w:t>
      </w:r>
      <w:proofErr w:type="gramStart"/>
      <w:r w:rsidR="00A81C16" w:rsidRPr="004A1657">
        <w:rPr>
          <w:rFonts w:ascii="Calibri" w:eastAsia="Times New Roman" w:hAnsi="Calibri" w:cs="Calibri"/>
          <w:color w:val="101010"/>
          <w:kern w:val="0"/>
          <w:sz w:val="28"/>
          <w:szCs w:val="28"/>
          <w:lang w:eastAsia="es-ES_tradnl"/>
          <w14:ligatures w14:val="none"/>
        </w:rPr>
        <w:t>idéntico</w:t>
      </w:r>
      <w:proofErr w:type="gramEnd"/>
      <w:r w:rsidR="00A81C16" w:rsidRPr="004A1657">
        <w:rPr>
          <w:rFonts w:ascii="Calibri" w:eastAsia="Times New Roman" w:hAnsi="Calibri" w:cs="Calibri"/>
          <w:color w:val="101010"/>
          <w:kern w:val="0"/>
          <w:sz w:val="28"/>
          <w:szCs w:val="28"/>
          <w:lang w:eastAsia="es-ES_tradnl"/>
          <w14:ligatures w14:val="none"/>
        </w:rPr>
        <w:t xml:space="preserve"> pero en negativo para anularlo dejando rastro)</w:t>
      </w:r>
      <w:r w:rsidRPr="004A1657">
        <w:rPr>
          <w:rFonts w:ascii="Calibri" w:eastAsia="Times New Roman" w:hAnsi="Calibri" w:cs="Calibri"/>
          <w:color w:val="101010"/>
          <w:kern w:val="0"/>
          <w:sz w:val="28"/>
          <w:szCs w:val="28"/>
          <w:lang w:eastAsia="es-ES_tradnl"/>
          <w14:ligatures w14:val="none"/>
        </w:rPr>
        <w:t xml:space="preserve">. </w:t>
      </w:r>
      <w:r w:rsidR="00B14960">
        <w:rPr>
          <w:rFonts w:ascii="Calibri" w:eastAsia="Times New Roman" w:hAnsi="Calibri" w:cs="Calibri"/>
          <w:color w:val="101010"/>
          <w:kern w:val="0"/>
          <w:sz w:val="28"/>
          <w:szCs w:val="28"/>
          <w:lang w:eastAsia="es-ES_tradnl"/>
          <w14:ligatures w14:val="none"/>
        </w:rPr>
        <w:t xml:space="preserve">Este registro se llama registro de cancelación y marcará con “SI” la casilla de TIPO CANCEL. </w:t>
      </w:r>
      <w:r w:rsidRPr="004A1657">
        <w:rPr>
          <w:rFonts w:ascii="Calibri" w:eastAsia="Times New Roman" w:hAnsi="Calibri" w:cs="Calibri"/>
          <w:color w:val="101010"/>
          <w:kern w:val="0"/>
          <w:sz w:val="28"/>
          <w:szCs w:val="28"/>
          <w:lang w:eastAsia="es-ES_tradnl"/>
          <w14:ligatures w14:val="none"/>
        </w:rPr>
        <w:t>Luego, seleccionas un </w:t>
      </w:r>
      <w:r w:rsidRPr="004A1657">
        <w:rPr>
          <w:rFonts w:ascii="Calibri" w:eastAsia="Times New Roman" w:hAnsi="Calibri" w:cs="Calibri"/>
          <w:b/>
          <w:bCs/>
          <w:color w:val="101010"/>
          <w:kern w:val="0"/>
          <w:sz w:val="28"/>
          <w:szCs w:val="28"/>
          <w:lang w:eastAsia="es-ES_tradnl"/>
          <w14:ligatures w14:val="none"/>
        </w:rPr>
        <w:t>Mes Inicial</w:t>
      </w:r>
      <w:r w:rsidRPr="004A1657">
        <w:rPr>
          <w:rFonts w:ascii="Calibri" w:eastAsia="Times New Roman" w:hAnsi="Calibri" w:cs="Calibri"/>
          <w:color w:val="101010"/>
          <w:kern w:val="0"/>
          <w:sz w:val="28"/>
          <w:szCs w:val="28"/>
          <w:lang w:eastAsia="es-ES_tradnl"/>
          <w14:ligatures w14:val="none"/>
        </w:rPr>
        <w:t> y un </w:t>
      </w:r>
      <w:r w:rsidRPr="004A1657">
        <w:rPr>
          <w:rFonts w:ascii="Calibri" w:eastAsia="Times New Roman" w:hAnsi="Calibri" w:cs="Calibri"/>
          <w:b/>
          <w:bCs/>
          <w:color w:val="101010"/>
          <w:kern w:val="0"/>
          <w:sz w:val="28"/>
          <w:szCs w:val="28"/>
          <w:lang w:eastAsia="es-ES_tradnl"/>
          <w14:ligatures w14:val="none"/>
        </w:rPr>
        <w:t>Mes Final</w:t>
      </w:r>
      <w:r w:rsidRPr="004A1657">
        <w:rPr>
          <w:rFonts w:ascii="Calibri" w:eastAsia="Times New Roman" w:hAnsi="Calibri" w:cs="Calibri"/>
          <w:color w:val="101010"/>
          <w:kern w:val="0"/>
          <w:sz w:val="28"/>
          <w:szCs w:val="28"/>
          <w:lang w:eastAsia="es-ES_tradnl"/>
          <w14:ligatures w14:val="none"/>
        </w:rPr>
        <w:t xml:space="preserve"> (ej. de Enero a </w:t>
      </w:r>
      <w:proofErr w:type="gramStart"/>
      <w:r w:rsidRPr="004A1657">
        <w:rPr>
          <w:rFonts w:ascii="Calibri" w:eastAsia="Times New Roman" w:hAnsi="Calibri" w:cs="Calibri"/>
          <w:color w:val="101010"/>
          <w:kern w:val="0"/>
          <w:sz w:val="28"/>
          <w:szCs w:val="28"/>
          <w:lang w:eastAsia="es-ES_tradnl"/>
          <w14:ligatures w14:val="none"/>
        </w:rPr>
        <w:t>Diciembre</w:t>
      </w:r>
      <w:proofErr w:type="gramEnd"/>
      <w:r w:rsidRPr="004A1657">
        <w:rPr>
          <w:rFonts w:ascii="Calibri" w:eastAsia="Times New Roman" w:hAnsi="Calibri" w:cs="Calibri"/>
          <w:color w:val="101010"/>
          <w:kern w:val="0"/>
          <w:sz w:val="28"/>
          <w:szCs w:val="28"/>
          <w:lang w:eastAsia="es-ES_tradnl"/>
          <w14:ligatures w14:val="none"/>
        </w:rPr>
        <w:t>). Al pulsar "Autogenerar", el sistema divide el importe total matemáticamente entre los meses seleccionados, creando un apunte para cada mes con la parte proporcional.</w:t>
      </w:r>
      <w:r w:rsidR="004F04D7">
        <w:rPr>
          <w:rFonts w:ascii="Calibri" w:eastAsia="Times New Roman" w:hAnsi="Calibri" w:cs="Calibri"/>
          <w:color w:val="101010"/>
          <w:kern w:val="0"/>
          <w:sz w:val="28"/>
          <w:szCs w:val="28"/>
          <w:lang w:eastAsia="es-ES_tradnl"/>
          <w14:ligatures w14:val="none"/>
        </w:rPr>
        <w:t xml:space="preserve"> Se puede también repartir solo para unos meses sin usar el botón autogenerar usando el botón “Añadir Fila”.</w:t>
      </w:r>
    </w:p>
    <w:p w14:paraId="7BC94746" w14:textId="77777777" w:rsidR="004F04D7" w:rsidRDefault="004F04D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p>
    <w:p w14:paraId="4C3A461C" w14:textId="4E63224F" w:rsidR="004F04D7" w:rsidRPr="004A1657" w:rsidRDefault="004F04D7" w:rsidP="004F04D7">
      <w:pPr>
        <w:shd w:val="clear" w:color="auto" w:fill="FFFFFF"/>
        <w:spacing w:line="276" w:lineRule="auto"/>
        <w:jc w:val="center"/>
        <w:rPr>
          <w:rFonts w:ascii="Calibri" w:eastAsia="Times New Roman" w:hAnsi="Calibri" w:cs="Calibri"/>
          <w:color w:val="101010"/>
          <w:kern w:val="0"/>
          <w:sz w:val="28"/>
          <w:szCs w:val="28"/>
          <w:lang w:eastAsia="es-ES_tradnl"/>
          <w14:ligatures w14:val="none"/>
        </w:rPr>
      </w:pPr>
      <w:r w:rsidRPr="004F04D7">
        <w:rPr>
          <w:rFonts w:ascii="Calibri" w:eastAsia="Times New Roman" w:hAnsi="Calibri" w:cs="Calibri"/>
          <w:b/>
          <w:bCs/>
          <w:color w:val="101010"/>
          <w:kern w:val="0"/>
          <w:sz w:val="28"/>
          <w:szCs w:val="28"/>
          <w:lang w:eastAsia="es-ES_tradnl"/>
          <w14:ligatures w14:val="none"/>
        </w:rPr>
        <w:drawing>
          <wp:inline distT="0" distB="0" distL="0" distR="0" wp14:anchorId="05566940" wp14:editId="61759122">
            <wp:extent cx="4035610" cy="1637414"/>
            <wp:effectExtent l="0" t="0" r="3175" b="1270"/>
            <wp:docPr id="781754507"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54507" name="Imagen 1" descr="Interfaz de usuario gráfica, Aplicación&#10;&#10;El contenido generado por IA puede ser incorrecto."/>
                    <pic:cNvPicPr/>
                  </pic:nvPicPr>
                  <pic:blipFill>
                    <a:blip r:embed="rId26"/>
                    <a:stretch>
                      <a:fillRect/>
                    </a:stretch>
                  </pic:blipFill>
                  <pic:spPr>
                    <a:xfrm>
                      <a:off x="0" y="0"/>
                      <a:ext cx="4457520" cy="1808600"/>
                    </a:xfrm>
                    <a:prstGeom prst="rect">
                      <a:avLst/>
                    </a:prstGeom>
                  </pic:spPr>
                </pic:pic>
              </a:graphicData>
            </a:graphic>
          </wp:inline>
        </w:drawing>
      </w:r>
    </w:p>
    <w:p w14:paraId="21FCC34B" w14:textId="3A35BD43" w:rsidR="004A1657" w:rsidRPr="004A1657" w:rsidRDefault="004A1657" w:rsidP="00057059">
      <w:pPr>
        <w:shd w:val="clear" w:color="auto" w:fill="FFFFFF"/>
        <w:spacing w:before="100" w:beforeAutospacing="1" w:after="100" w:afterAutospacing="1" w:line="276" w:lineRule="auto"/>
        <w:outlineLvl w:val="1"/>
        <w:rPr>
          <w:rFonts w:ascii="Calibri" w:eastAsia="Times New Roman" w:hAnsi="Calibri" w:cs="Calibri"/>
          <w:b/>
          <w:bCs/>
          <w:color w:val="215E99" w:themeColor="text2" w:themeTint="BF"/>
          <w:kern w:val="0"/>
          <w:sz w:val="36"/>
          <w:szCs w:val="36"/>
          <w:lang w:eastAsia="es-ES_tradnl"/>
          <w14:ligatures w14:val="none"/>
        </w:rPr>
      </w:pPr>
      <w:bookmarkStart w:id="8" w:name="Seccion8"/>
      <w:bookmarkEnd w:id="8"/>
      <w:r w:rsidRPr="004A1657">
        <w:rPr>
          <w:rFonts w:ascii="Calibri" w:eastAsia="Times New Roman" w:hAnsi="Calibri" w:cs="Calibri"/>
          <w:b/>
          <w:bCs/>
          <w:color w:val="215E99" w:themeColor="text2" w:themeTint="BF"/>
          <w:kern w:val="0"/>
          <w:sz w:val="36"/>
          <w:szCs w:val="36"/>
          <w:lang w:eastAsia="es-ES_tradnl"/>
          <w14:ligatures w14:val="none"/>
        </w:rPr>
        <w:lastRenderedPageBreak/>
        <w:t>8. Función de Cambio de Fecha</w:t>
      </w:r>
      <w:r w:rsidR="00566A99">
        <w:rPr>
          <w:rFonts w:ascii="Calibri" w:eastAsia="Times New Roman" w:hAnsi="Calibri" w:cs="Calibri"/>
          <w:b/>
          <w:bCs/>
          <w:color w:val="215E99" w:themeColor="text2" w:themeTint="BF"/>
          <w:kern w:val="0"/>
          <w:sz w:val="36"/>
          <w:szCs w:val="36"/>
          <w:lang w:eastAsia="es-ES_tradnl"/>
          <w14:ligatures w14:val="none"/>
        </w:rPr>
        <w:t xml:space="preserve">                     </w:t>
      </w:r>
      <w:r w:rsidR="00566A99" w:rsidRPr="00566A99">
        <w:rPr>
          <w:rFonts w:ascii="Calibri" w:eastAsia="Times New Roman" w:hAnsi="Calibri" w:cs="Calibri"/>
          <w:b/>
          <w:bCs/>
          <w:color w:val="BF4E14" w:themeColor="accent2" w:themeShade="BF"/>
          <w:kern w:val="0"/>
          <w:sz w:val="28"/>
          <w:szCs w:val="28"/>
          <w:lang w:eastAsia="es-ES_tradnl"/>
          <w14:ligatures w14:val="none"/>
        </w:rPr>
        <w:t>GENERA NUEVAS TRANSACCIONES DE TIPO ANALITICO CONTABLE</w:t>
      </w:r>
      <w:r w:rsidR="004F04D7">
        <w:rPr>
          <w:rFonts w:ascii="Calibri" w:eastAsia="Times New Roman" w:hAnsi="Calibri" w:cs="Calibri"/>
          <w:b/>
          <w:bCs/>
          <w:color w:val="215E99" w:themeColor="text2" w:themeTint="BF"/>
          <w:kern w:val="0"/>
          <w:sz w:val="36"/>
          <w:szCs w:val="36"/>
          <w:lang w:eastAsia="es-ES_tradnl"/>
          <w14:ligatures w14:val="none"/>
        </w:rPr>
        <w:br/>
      </w:r>
      <w:r w:rsidR="004F04D7" w:rsidRPr="004F04D7">
        <w:rPr>
          <w:rFonts w:ascii="Calibri" w:eastAsia="Times New Roman" w:hAnsi="Calibri" w:cs="Calibri"/>
          <w:color w:val="101010"/>
          <w:kern w:val="0"/>
          <w:sz w:val="28"/>
          <w:szCs w:val="28"/>
          <w:lang w:eastAsia="es-ES_tradnl"/>
          <w14:ligatures w14:val="none"/>
        </w:rPr>
        <w:drawing>
          <wp:inline distT="0" distB="0" distL="0" distR="0" wp14:anchorId="7F9E64EA" wp14:editId="7A9254DF">
            <wp:extent cx="1257058" cy="361507"/>
            <wp:effectExtent l="0" t="0" r="635" b="0"/>
            <wp:docPr id="1368781824"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81824" name="Imagen 1" descr="Interfaz de usuario gráfica&#10;&#10;El contenido generado por IA puede ser incorrecto."/>
                    <pic:cNvPicPr/>
                  </pic:nvPicPr>
                  <pic:blipFill>
                    <a:blip r:embed="rId27"/>
                    <a:stretch>
                      <a:fillRect/>
                    </a:stretch>
                  </pic:blipFill>
                  <pic:spPr>
                    <a:xfrm>
                      <a:off x="0" y="0"/>
                      <a:ext cx="1328672" cy="382102"/>
                    </a:xfrm>
                    <a:prstGeom prst="rect">
                      <a:avLst/>
                    </a:prstGeom>
                  </pic:spPr>
                </pic:pic>
              </a:graphicData>
            </a:graphic>
          </wp:inline>
        </w:drawing>
      </w:r>
    </w:p>
    <w:p w14:paraId="78DCD7C1" w14:textId="764DAC3A" w:rsidR="004A1657" w:rsidRPr="004A1657"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¿Qué hace?</w:t>
      </w:r>
      <w:r w:rsidRPr="004A1657">
        <w:rPr>
          <w:rFonts w:ascii="Calibri" w:eastAsia="Times New Roman" w:hAnsi="Calibri" w:cs="Calibri"/>
          <w:color w:val="101010"/>
          <w:kern w:val="0"/>
          <w:sz w:val="28"/>
          <w:szCs w:val="28"/>
          <w:lang w:eastAsia="es-ES_tradnl"/>
          <w14:ligatures w14:val="none"/>
        </w:rPr>
        <w:t> Traspasa el importe íntegro de un mes equivocado al mes correcto. </w:t>
      </w:r>
      <w:r w:rsidR="004F04D7">
        <w:rPr>
          <w:rFonts w:ascii="Calibri" w:eastAsia="Times New Roman" w:hAnsi="Calibri" w:cs="Calibri"/>
          <w:color w:val="101010"/>
          <w:kern w:val="0"/>
          <w:sz w:val="28"/>
          <w:szCs w:val="28"/>
          <w:lang w:eastAsia="es-ES_tradnl"/>
          <w14:ligatures w14:val="none"/>
        </w:rPr>
        <w:br/>
      </w:r>
      <w:r w:rsidR="004F04D7">
        <w:rPr>
          <w:rFonts w:ascii="Calibri" w:eastAsia="Times New Roman" w:hAnsi="Calibri" w:cs="Calibri"/>
          <w:color w:val="101010"/>
          <w:kern w:val="0"/>
          <w:sz w:val="28"/>
          <w:szCs w:val="28"/>
          <w:lang w:eastAsia="es-ES_tradnl"/>
          <w14:ligatures w14:val="none"/>
        </w:rPr>
        <w:br/>
      </w:r>
      <w:r w:rsidRPr="004A1657">
        <w:rPr>
          <w:rFonts w:ascii="Calibri" w:eastAsia="Times New Roman" w:hAnsi="Calibri" w:cs="Calibri"/>
          <w:b/>
          <w:bCs/>
          <w:color w:val="101010"/>
          <w:kern w:val="0"/>
          <w:sz w:val="28"/>
          <w:szCs w:val="28"/>
          <w:lang w:eastAsia="es-ES_tradnl"/>
          <w14:ligatures w14:val="none"/>
        </w:rPr>
        <w:t>¿Cómo funciona?</w:t>
      </w:r>
      <w:r w:rsidRPr="004A1657">
        <w:rPr>
          <w:rFonts w:ascii="Calibri" w:eastAsia="Times New Roman" w:hAnsi="Calibri" w:cs="Calibri"/>
          <w:color w:val="101010"/>
          <w:kern w:val="0"/>
          <w:sz w:val="28"/>
          <w:szCs w:val="28"/>
          <w:lang w:eastAsia="es-ES_tradnl"/>
          <w14:ligatures w14:val="none"/>
        </w:rPr>
        <w:t> Al igual que las anteriores, el registro original se anula en su mes de origen.</w:t>
      </w:r>
      <w:r w:rsidR="004F04D7" w:rsidRPr="004F04D7">
        <w:rPr>
          <w:rFonts w:ascii="Calibri" w:eastAsia="Times New Roman" w:hAnsi="Calibri" w:cs="Calibri"/>
          <w:color w:val="101010"/>
          <w:kern w:val="0"/>
          <w:sz w:val="28"/>
          <w:szCs w:val="28"/>
          <w:lang w:eastAsia="es-ES_tradnl"/>
          <w14:ligatures w14:val="none"/>
        </w:rPr>
        <w:t xml:space="preserve"> </w:t>
      </w:r>
      <w:r w:rsidR="004F04D7">
        <w:rPr>
          <w:rFonts w:ascii="Calibri" w:eastAsia="Times New Roman" w:hAnsi="Calibri" w:cs="Calibri"/>
          <w:color w:val="101010"/>
          <w:kern w:val="0"/>
          <w:sz w:val="28"/>
          <w:szCs w:val="28"/>
          <w:lang w:eastAsia="es-ES_tradnl"/>
          <w14:ligatures w14:val="none"/>
        </w:rPr>
        <w:t>A partir del</w:t>
      </w:r>
      <w:r w:rsidR="004F04D7" w:rsidRPr="004A1657">
        <w:rPr>
          <w:rFonts w:ascii="Calibri" w:eastAsia="Times New Roman" w:hAnsi="Calibri" w:cs="Calibri"/>
          <w:color w:val="101010"/>
          <w:kern w:val="0"/>
          <w:sz w:val="28"/>
          <w:szCs w:val="28"/>
          <w:lang w:eastAsia="es-ES_tradnl"/>
          <w14:ligatures w14:val="none"/>
        </w:rPr>
        <w:t xml:space="preserve"> registro original </w:t>
      </w:r>
      <w:r w:rsidR="004F04D7">
        <w:rPr>
          <w:rFonts w:ascii="Calibri" w:eastAsia="Times New Roman" w:hAnsi="Calibri" w:cs="Calibri"/>
          <w:color w:val="101010"/>
          <w:kern w:val="0"/>
          <w:sz w:val="28"/>
          <w:szCs w:val="28"/>
          <w:lang w:eastAsia="es-ES_tradnl"/>
          <w14:ligatures w14:val="none"/>
        </w:rPr>
        <w:t xml:space="preserve">se genera uno con importe </w:t>
      </w:r>
      <w:r w:rsidR="004F04D7" w:rsidRPr="004A1657">
        <w:rPr>
          <w:rFonts w:ascii="Calibri" w:eastAsia="Times New Roman" w:hAnsi="Calibri" w:cs="Calibri"/>
          <w:color w:val="101010"/>
          <w:kern w:val="0"/>
          <w:sz w:val="28"/>
          <w:szCs w:val="28"/>
          <w:lang w:eastAsia="es-ES_tradnl"/>
          <w14:ligatures w14:val="none"/>
        </w:rPr>
        <w:t>inv</w:t>
      </w:r>
      <w:r w:rsidR="004F04D7">
        <w:rPr>
          <w:rFonts w:ascii="Calibri" w:eastAsia="Times New Roman" w:hAnsi="Calibri" w:cs="Calibri"/>
          <w:color w:val="101010"/>
          <w:kern w:val="0"/>
          <w:sz w:val="28"/>
          <w:szCs w:val="28"/>
          <w:lang w:eastAsia="es-ES_tradnl"/>
          <w14:ligatures w14:val="none"/>
        </w:rPr>
        <w:t>e</w:t>
      </w:r>
      <w:r w:rsidR="004F04D7" w:rsidRPr="004A1657">
        <w:rPr>
          <w:rFonts w:ascii="Calibri" w:eastAsia="Times New Roman" w:hAnsi="Calibri" w:cs="Calibri"/>
          <w:color w:val="101010"/>
          <w:kern w:val="0"/>
          <w:sz w:val="28"/>
          <w:szCs w:val="28"/>
          <w:lang w:eastAsia="es-ES_tradnl"/>
          <w14:ligatures w14:val="none"/>
        </w:rPr>
        <w:t>rt</w:t>
      </w:r>
      <w:r w:rsidR="004F04D7">
        <w:rPr>
          <w:rFonts w:ascii="Calibri" w:eastAsia="Times New Roman" w:hAnsi="Calibri" w:cs="Calibri"/>
          <w:color w:val="101010"/>
          <w:kern w:val="0"/>
          <w:sz w:val="28"/>
          <w:szCs w:val="28"/>
          <w:lang w:eastAsia="es-ES_tradnl"/>
          <w14:ligatures w14:val="none"/>
        </w:rPr>
        <w:t xml:space="preserve">ido </w:t>
      </w:r>
      <w:r w:rsidR="004F04D7" w:rsidRPr="004A1657">
        <w:rPr>
          <w:rFonts w:ascii="Calibri" w:eastAsia="Times New Roman" w:hAnsi="Calibri" w:cs="Calibri"/>
          <w:color w:val="101010"/>
          <w:kern w:val="0"/>
          <w:sz w:val="28"/>
          <w:szCs w:val="28"/>
          <w:lang w:eastAsia="es-ES_tradnl"/>
          <w14:ligatures w14:val="none"/>
        </w:rPr>
        <w:t xml:space="preserve">(se crea un apunte </w:t>
      </w:r>
      <w:proofErr w:type="gramStart"/>
      <w:r w:rsidR="004F04D7" w:rsidRPr="004A1657">
        <w:rPr>
          <w:rFonts w:ascii="Calibri" w:eastAsia="Times New Roman" w:hAnsi="Calibri" w:cs="Calibri"/>
          <w:color w:val="101010"/>
          <w:kern w:val="0"/>
          <w:sz w:val="28"/>
          <w:szCs w:val="28"/>
          <w:lang w:eastAsia="es-ES_tradnl"/>
          <w14:ligatures w14:val="none"/>
        </w:rPr>
        <w:t>idéntico</w:t>
      </w:r>
      <w:proofErr w:type="gramEnd"/>
      <w:r w:rsidR="004F04D7" w:rsidRPr="004A1657">
        <w:rPr>
          <w:rFonts w:ascii="Calibri" w:eastAsia="Times New Roman" w:hAnsi="Calibri" w:cs="Calibri"/>
          <w:color w:val="101010"/>
          <w:kern w:val="0"/>
          <w:sz w:val="28"/>
          <w:szCs w:val="28"/>
          <w:lang w:eastAsia="es-ES_tradnl"/>
          <w14:ligatures w14:val="none"/>
        </w:rPr>
        <w:t xml:space="preserve"> pero en negativo para anularlo dejando rastro). </w:t>
      </w:r>
      <w:r w:rsidR="004F04D7">
        <w:rPr>
          <w:rFonts w:ascii="Calibri" w:eastAsia="Times New Roman" w:hAnsi="Calibri" w:cs="Calibri"/>
          <w:color w:val="101010"/>
          <w:kern w:val="0"/>
          <w:sz w:val="28"/>
          <w:szCs w:val="28"/>
          <w:lang w:eastAsia="es-ES_tradnl"/>
          <w14:ligatures w14:val="none"/>
        </w:rPr>
        <w:t>Este registro se llama registro de cancelación y marcará con “SI” la casilla de TIPO CANCEL.</w:t>
      </w:r>
      <w:r w:rsidRPr="004A1657">
        <w:rPr>
          <w:rFonts w:ascii="Calibri" w:eastAsia="Times New Roman" w:hAnsi="Calibri" w:cs="Calibri"/>
          <w:color w:val="101010"/>
          <w:kern w:val="0"/>
          <w:sz w:val="28"/>
          <w:szCs w:val="28"/>
          <w:lang w:eastAsia="es-ES_tradnl"/>
          <w14:ligatures w14:val="none"/>
        </w:rPr>
        <w:t xml:space="preserve"> Acto seguido, se genera un apunte exactamente igual (misma cuenta, misma dimensión, mismo concepto) pero imputado al nuevo Año y Mes que elijas en la pantalla.</w:t>
      </w:r>
    </w:p>
    <w:p w14:paraId="098476BC" w14:textId="2D42F593" w:rsidR="004A1657" w:rsidRDefault="004F04D7" w:rsidP="004F04D7">
      <w:pPr>
        <w:shd w:val="clear" w:color="auto" w:fill="FFFFFF"/>
        <w:spacing w:line="276" w:lineRule="auto"/>
        <w:jc w:val="center"/>
        <w:rPr>
          <w:rFonts w:ascii="Calibri" w:eastAsia="Times New Roman" w:hAnsi="Calibri" w:cs="Calibri"/>
          <w:i/>
          <w:iCs/>
          <w:color w:val="101010"/>
          <w:kern w:val="0"/>
          <w:sz w:val="28"/>
          <w:szCs w:val="28"/>
          <w:lang w:eastAsia="es-ES_tradnl"/>
          <w14:ligatures w14:val="none"/>
        </w:rPr>
      </w:pPr>
      <w:r w:rsidRPr="004F04D7">
        <w:rPr>
          <w:rFonts w:ascii="Calibri" w:eastAsia="Times New Roman" w:hAnsi="Calibri" w:cs="Calibri"/>
          <w:kern w:val="0"/>
          <w:sz w:val="28"/>
          <w:szCs w:val="28"/>
          <w:lang w:eastAsia="es-ES_tradnl"/>
          <w14:ligatures w14:val="none"/>
        </w:rPr>
        <w:drawing>
          <wp:inline distT="0" distB="0" distL="0" distR="0" wp14:anchorId="17440D55" wp14:editId="4105CA8B">
            <wp:extent cx="5555157" cy="2286000"/>
            <wp:effectExtent l="0" t="0" r="0" b="0"/>
            <wp:docPr id="1885471864" name="Imagen 1"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71864" name="Imagen 1" descr="Interfaz de usuario gráfica, Sitio web&#10;&#10;El contenido generado por IA puede ser incorrecto."/>
                    <pic:cNvPicPr/>
                  </pic:nvPicPr>
                  <pic:blipFill>
                    <a:blip r:embed="rId28"/>
                    <a:stretch>
                      <a:fillRect/>
                    </a:stretch>
                  </pic:blipFill>
                  <pic:spPr>
                    <a:xfrm>
                      <a:off x="0" y="0"/>
                      <a:ext cx="6168354" cy="2538336"/>
                    </a:xfrm>
                    <a:prstGeom prst="rect">
                      <a:avLst/>
                    </a:prstGeom>
                  </pic:spPr>
                </pic:pic>
              </a:graphicData>
            </a:graphic>
          </wp:inline>
        </w:drawing>
      </w:r>
    </w:p>
    <w:p w14:paraId="344A471E" w14:textId="6EE5D057" w:rsidR="00B14960" w:rsidRPr="004F04D7" w:rsidRDefault="00B14960" w:rsidP="004F04D7">
      <w:pPr>
        <w:shd w:val="clear" w:color="auto" w:fill="FFFFFF"/>
        <w:spacing w:line="276" w:lineRule="auto"/>
        <w:rPr>
          <w:rFonts w:ascii="Calibri" w:eastAsia="Times New Roman" w:hAnsi="Calibri" w:cs="Calibri"/>
          <w:kern w:val="0"/>
          <w:sz w:val="28"/>
          <w:szCs w:val="28"/>
          <w:lang w:eastAsia="es-ES_tradnl"/>
          <w14:ligatures w14:val="none"/>
        </w:rPr>
      </w:pPr>
    </w:p>
    <w:p w14:paraId="44673F35" w14:textId="3096E389" w:rsidR="00550D1A" w:rsidRDefault="004A1657" w:rsidP="00057059">
      <w:pPr>
        <w:shd w:val="clear" w:color="auto" w:fill="FFFFFF"/>
        <w:spacing w:before="100" w:beforeAutospacing="1" w:after="100" w:afterAutospacing="1" w:line="276" w:lineRule="auto"/>
        <w:outlineLvl w:val="1"/>
        <w:rPr>
          <w:rFonts w:ascii="Calibri" w:eastAsia="Times New Roman" w:hAnsi="Calibri" w:cs="Calibri"/>
          <w:b/>
          <w:bCs/>
          <w:color w:val="215E99" w:themeColor="text2" w:themeTint="BF"/>
          <w:kern w:val="0"/>
          <w:sz w:val="36"/>
          <w:szCs w:val="36"/>
          <w:lang w:eastAsia="es-ES_tradnl"/>
          <w14:ligatures w14:val="none"/>
        </w:rPr>
      </w:pPr>
      <w:bookmarkStart w:id="9" w:name="Seccion9"/>
      <w:bookmarkEnd w:id="9"/>
      <w:r w:rsidRPr="004A1657">
        <w:rPr>
          <w:rFonts w:ascii="Calibri" w:eastAsia="Times New Roman" w:hAnsi="Calibri" w:cs="Calibri"/>
          <w:b/>
          <w:bCs/>
          <w:color w:val="215E99" w:themeColor="text2" w:themeTint="BF"/>
          <w:kern w:val="0"/>
          <w:sz w:val="36"/>
          <w:szCs w:val="36"/>
          <w:lang w:eastAsia="es-ES_tradnl"/>
          <w14:ligatures w14:val="none"/>
        </w:rPr>
        <w:lastRenderedPageBreak/>
        <w:t>9. Función de Proforma</w:t>
      </w:r>
      <w:r w:rsidR="00566A99">
        <w:rPr>
          <w:rFonts w:ascii="Calibri" w:eastAsia="Times New Roman" w:hAnsi="Calibri" w:cs="Calibri"/>
          <w:b/>
          <w:bCs/>
          <w:color w:val="215E99" w:themeColor="text2" w:themeTint="BF"/>
          <w:kern w:val="0"/>
          <w:sz w:val="36"/>
          <w:szCs w:val="36"/>
          <w:lang w:eastAsia="es-ES_tradnl"/>
          <w14:ligatures w14:val="none"/>
        </w:rPr>
        <w:t xml:space="preserve">.                       </w:t>
      </w:r>
      <w:r w:rsidR="00566A99" w:rsidRPr="00566A99">
        <w:rPr>
          <w:rFonts w:ascii="Calibri" w:eastAsia="Times New Roman" w:hAnsi="Calibri" w:cs="Calibri"/>
          <w:b/>
          <w:bCs/>
          <w:color w:val="BF4E14" w:themeColor="accent2" w:themeShade="BF"/>
          <w:kern w:val="0"/>
          <w:sz w:val="28"/>
          <w:szCs w:val="28"/>
          <w:lang w:eastAsia="es-ES_tradnl"/>
          <w14:ligatures w14:val="none"/>
        </w:rPr>
        <w:t xml:space="preserve">GENERA NUEVAS TRANSACCIONES DE TIPO ANALITICO </w:t>
      </w:r>
      <w:r w:rsidR="00566A99" w:rsidRPr="00566A99">
        <w:rPr>
          <w:rFonts w:ascii="Calibri" w:eastAsia="Times New Roman" w:hAnsi="Calibri" w:cs="Calibri"/>
          <w:b/>
          <w:bCs/>
          <w:color w:val="BF4E14" w:themeColor="accent2" w:themeShade="BF"/>
          <w:kern w:val="0"/>
          <w:sz w:val="40"/>
          <w:szCs w:val="40"/>
          <w:lang w:eastAsia="es-ES_tradnl"/>
          <w14:ligatures w14:val="none"/>
        </w:rPr>
        <w:t xml:space="preserve">NO </w:t>
      </w:r>
      <w:r w:rsidR="00566A99" w:rsidRPr="00566A99">
        <w:rPr>
          <w:rFonts w:ascii="Calibri" w:eastAsia="Times New Roman" w:hAnsi="Calibri" w:cs="Calibri"/>
          <w:b/>
          <w:bCs/>
          <w:color w:val="BF4E14" w:themeColor="accent2" w:themeShade="BF"/>
          <w:kern w:val="0"/>
          <w:sz w:val="28"/>
          <w:szCs w:val="28"/>
          <w:lang w:eastAsia="es-ES_tradnl"/>
          <w14:ligatures w14:val="none"/>
        </w:rPr>
        <w:t>CONTABLE</w:t>
      </w:r>
    </w:p>
    <w:p w14:paraId="39CBB59B" w14:textId="208259A1" w:rsidR="004A1657" w:rsidRPr="004A1657" w:rsidRDefault="00550D1A" w:rsidP="00057059">
      <w:pPr>
        <w:shd w:val="clear" w:color="auto" w:fill="FFFFFF"/>
        <w:spacing w:before="100" w:beforeAutospacing="1" w:after="100" w:afterAutospacing="1" w:line="276" w:lineRule="auto"/>
        <w:outlineLvl w:val="1"/>
        <w:rPr>
          <w:rFonts w:ascii="Calibri" w:eastAsia="Times New Roman" w:hAnsi="Calibri" w:cs="Calibri"/>
          <w:b/>
          <w:bCs/>
          <w:color w:val="215E99" w:themeColor="text2" w:themeTint="BF"/>
          <w:kern w:val="0"/>
          <w:sz w:val="36"/>
          <w:szCs w:val="36"/>
          <w:lang w:eastAsia="es-ES_tradnl"/>
          <w14:ligatures w14:val="none"/>
        </w:rPr>
      </w:pPr>
      <w:r w:rsidRPr="00550D1A">
        <w:rPr>
          <w:rFonts w:ascii="Calibri" w:eastAsia="Times New Roman" w:hAnsi="Calibri" w:cs="Calibri"/>
          <w:color w:val="101010"/>
          <w:kern w:val="0"/>
          <w:sz w:val="28"/>
          <w:szCs w:val="28"/>
          <w:lang w:eastAsia="es-ES_tradnl"/>
          <w14:ligatures w14:val="none"/>
        </w:rPr>
        <w:drawing>
          <wp:inline distT="0" distB="0" distL="0" distR="0" wp14:anchorId="43B547E9" wp14:editId="40AC1065">
            <wp:extent cx="976865" cy="595423"/>
            <wp:effectExtent l="0" t="0" r="1270" b="1905"/>
            <wp:docPr id="608450390" name="Imagen 1" descr="Imagen que contiene firmar, verde, sostener, reloj&#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50390" name="Imagen 1" descr="Imagen que contiene firmar, verde, sostener, reloj&#10;&#10;El contenido generado por IA puede ser incorrecto."/>
                    <pic:cNvPicPr/>
                  </pic:nvPicPr>
                  <pic:blipFill>
                    <a:blip r:embed="rId29"/>
                    <a:stretch>
                      <a:fillRect/>
                    </a:stretch>
                  </pic:blipFill>
                  <pic:spPr>
                    <a:xfrm>
                      <a:off x="0" y="0"/>
                      <a:ext cx="1014855" cy="618579"/>
                    </a:xfrm>
                    <a:prstGeom prst="rect">
                      <a:avLst/>
                    </a:prstGeom>
                  </pic:spPr>
                </pic:pic>
              </a:graphicData>
            </a:graphic>
          </wp:inline>
        </w:drawing>
      </w:r>
    </w:p>
    <w:p w14:paraId="247CDC42" w14:textId="23FDCC62" w:rsidR="00550D1A"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¿Qué hace?</w:t>
      </w:r>
      <w:r w:rsidRPr="004A1657">
        <w:rPr>
          <w:rFonts w:ascii="Calibri" w:eastAsia="Times New Roman" w:hAnsi="Calibri" w:cs="Calibri"/>
          <w:color w:val="101010"/>
          <w:kern w:val="0"/>
          <w:sz w:val="28"/>
          <w:szCs w:val="28"/>
          <w:lang w:eastAsia="es-ES_tradnl"/>
          <w14:ligatures w14:val="none"/>
        </w:rPr>
        <w:t> Genera un apunte extracontable de tipo "Proforma". </w:t>
      </w:r>
      <w:r w:rsidR="004F04D7">
        <w:rPr>
          <w:rFonts w:ascii="Calibri" w:eastAsia="Times New Roman" w:hAnsi="Calibri" w:cs="Calibri"/>
          <w:color w:val="101010"/>
          <w:kern w:val="0"/>
          <w:sz w:val="28"/>
          <w:szCs w:val="28"/>
          <w:lang w:eastAsia="es-ES_tradnl"/>
          <w14:ligatures w14:val="none"/>
        </w:rPr>
        <w:br/>
      </w:r>
      <w:r w:rsidRPr="004A1657">
        <w:rPr>
          <w:rFonts w:ascii="Calibri" w:eastAsia="Times New Roman" w:hAnsi="Calibri" w:cs="Calibri"/>
          <w:b/>
          <w:bCs/>
          <w:color w:val="101010"/>
          <w:kern w:val="0"/>
          <w:sz w:val="28"/>
          <w:szCs w:val="28"/>
          <w:lang w:eastAsia="es-ES_tradnl"/>
          <w14:ligatures w14:val="none"/>
        </w:rPr>
        <w:t>¿Cómo funciona?</w:t>
      </w:r>
      <w:r w:rsidRPr="004A1657">
        <w:rPr>
          <w:rFonts w:ascii="Calibri" w:eastAsia="Times New Roman" w:hAnsi="Calibri" w:cs="Calibri"/>
          <w:color w:val="101010"/>
          <w:kern w:val="0"/>
          <w:sz w:val="28"/>
          <w:szCs w:val="28"/>
          <w:lang w:eastAsia="es-ES_tradnl"/>
          <w14:ligatures w14:val="none"/>
        </w:rPr>
        <w:t xml:space="preserve"> Al hacer clic, se abre una ventana usando el registro seleccionado como plantilla. </w:t>
      </w:r>
      <w:r w:rsidR="00550D1A">
        <w:rPr>
          <w:rFonts w:ascii="Calibri" w:eastAsia="Times New Roman" w:hAnsi="Calibri" w:cs="Calibri"/>
          <w:color w:val="101010"/>
          <w:kern w:val="0"/>
          <w:sz w:val="28"/>
          <w:szCs w:val="28"/>
          <w:lang w:eastAsia="es-ES_tradnl"/>
          <w14:ligatures w14:val="none"/>
        </w:rPr>
        <w:t xml:space="preserve">Solo sirve de plantilla, no genera ningún apunte de cancelación. </w:t>
      </w:r>
      <w:r w:rsidRPr="004A1657">
        <w:rPr>
          <w:rFonts w:ascii="Calibri" w:eastAsia="Times New Roman" w:hAnsi="Calibri" w:cs="Calibri"/>
          <w:color w:val="101010"/>
          <w:kern w:val="0"/>
          <w:sz w:val="28"/>
          <w:szCs w:val="28"/>
          <w:lang w:eastAsia="es-ES_tradnl"/>
          <w14:ligatures w14:val="none"/>
        </w:rPr>
        <w:t>Puedes modificar libremente</w:t>
      </w:r>
      <w:r w:rsidR="00550D1A">
        <w:rPr>
          <w:rFonts w:ascii="Calibri" w:eastAsia="Times New Roman" w:hAnsi="Calibri" w:cs="Calibri"/>
          <w:color w:val="101010"/>
          <w:kern w:val="0"/>
          <w:sz w:val="28"/>
          <w:szCs w:val="28"/>
          <w:lang w:eastAsia="es-ES_tradnl"/>
          <w14:ligatures w14:val="none"/>
        </w:rPr>
        <w:t>, la fecha, el</w:t>
      </w:r>
      <w:r w:rsidRPr="004A1657">
        <w:rPr>
          <w:rFonts w:ascii="Calibri" w:eastAsia="Times New Roman" w:hAnsi="Calibri" w:cs="Calibri"/>
          <w:color w:val="101010"/>
          <w:kern w:val="0"/>
          <w:sz w:val="28"/>
          <w:szCs w:val="28"/>
          <w:lang w:eastAsia="es-ES_tradnl"/>
          <w14:ligatures w14:val="none"/>
        </w:rPr>
        <w:t xml:space="preserve"> importe, concepto</w:t>
      </w:r>
      <w:r w:rsidR="00550D1A">
        <w:rPr>
          <w:rFonts w:ascii="Calibri" w:eastAsia="Times New Roman" w:hAnsi="Calibri" w:cs="Calibri"/>
          <w:color w:val="101010"/>
          <w:kern w:val="0"/>
          <w:sz w:val="28"/>
          <w:szCs w:val="28"/>
          <w:lang w:eastAsia="es-ES_tradnl"/>
          <w14:ligatures w14:val="none"/>
        </w:rPr>
        <w:t xml:space="preserve">, </w:t>
      </w:r>
      <w:r w:rsidRPr="004A1657">
        <w:rPr>
          <w:rFonts w:ascii="Calibri" w:eastAsia="Times New Roman" w:hAnsi="Calibri" w:cs="Calibri"/>
          <w:color w:val="101010"/>
          <w:kern w:val="0"/>
          <w:sz w:val="28"/>
          <w:szCs w:val="28"/>
          <w:lang w:eastAsia="es-ES_tradnl"/>
          <w14:ligatures w14:val="none"/>
        </w:rPr>
        <w:t>cuenta</w:t>
      </w:r>
      <w:r w:rsidR="00550D1A">
        <w:rPr>
          <w:rFonts w:ascii="Calibri" w:eastAsia="Times New Roman" w:hAnsi="Calibri" w:cs="Calibri"/>
          <w:color w:val="101010"/>
          <w:kern w:val="0"/>
          <w:sz w:val="28"/>
          <w:szCs w:val="28"/>
          <w:lang w:eastAsia="es-ES_tradnl"/>
          <w14:ligatures w14:val="none"/>
        </w:rPr>
        <w:t xml:space="preserve"> y dimensión</w:t>
      </w:r>
      <w:r w:rsidRPr="004A1657">
        <w:rPr>
          <w:rFonts w:ascii="Calibri" w:eastAsia="Times New Roman" w:hAnsi="Calibri" w:cs="Calibri"/>
          <w:color w:val="101010"/>
          <w:kern w:val="0"/>
          <w:sz w:val="28"/>
          <w:szCs w:val="28"/>
          <w:lang w:eastAsia="es-ES_tradnl"/>
          <w14:ligatures w14:val="none"/>
        </w:rPr>
        <w:t>. El apunte resultante se creará como un registro totalmente nuevo y desvinculado, clasificado como </w:t>
      </w:r>
      <w:r w:rsidRPr="004A1657">
        <w:rPr>
          <w:rFonts w:ascii="Calibri" w:eastAsia="Times New Roman" w:hAnsi="Calibri" w:cs="Calibri"/>
          <w:color w:val="A31515"/>
          <w:kern w:val="0"/>
          <w:sz w:val="28"/>
          <w:szCs w:val="28"/>
          <w:lang w:eastAsia="es-ES_tradnl"/>
          <w14:ligatures w14:val="none"/>
        </w:rPr>
        <w:t>PROFORMA</w:t>
      </w:r>
      <w:r w:rsidRPr="004A1657">
        <w:rPr>
          <w:rFonts w:ascii="Calibri" w:eastAsia="Times New Roman" w:hAnsi="Calibri" w:cs="Calibri"/>
          <w:color w:val="101010"/>
          <w:kern w:val="0"/>
          <w:sz w:val="28"/>
          <w:szCs w:val="28"/>
          <w:lang w:eastAsia="es-ES_tradnl"/>
          <w14:ligatures w14:val="none"/>
        </w:rPr>
        <w:t>. Si en el futuro haces clic sobre él, el sistema te permitirá "Modificar Registro Proforma Original".</w:t>
      </w:r>
      <w:r w:rsidR="004F04D7">
        <w:rPr>
          <w:rFonts w:ascii="Calibri" w:eastAsia="Times New Roman" w:hAnsi="Calibri" w:cs="Calibri"/>
          <w:color w:val="101010"/>
          <w:kern w:val="0"/>
          <w:sz w:val="28"/>
          <w:szCs w:val="28"/>
          <w:lang w:eastAsia="es-ES_tradnl"/>
          <w14:ligatures w14:val="none"/>
        </w:rPr>
        <w:t xml:space="preserve"> Est</w:t>
      </w:r>
      <w:r w:rsidR="00550D1A">
        <w:rPr>
          <w:rFonts w:ascii="Calibri" w:eastAsia="Times New Roman" w:hAnsi="Calibri" w:cs="Calibri"/>
          <w:color w:val="101010"/>
          <w:kern w:val="0"/>
          <w:sz w:val="28"/>
          <w:szCs w:val="28"/>
          <w:lang w:eastAsia="es-ES_tradnl"/>
          <w14:ligatures w14:val="none"/>
        </w:rPr>
        <w:t>á</w:t>
      </w:r>
      <w:r w:rsidR="004F04D7">
        <w:rPr>
          <w:rFonts w:ascii="Calibri" w:eastAsia="Times New Roman" w:hAnsi="Calibri" w:cs="Calibri"/>
          <w:color w:val="101010"/>
          <w:kern w:val="0"/>
          <w:sz w:val="28"/>
          <w:szCs w:val="28"/>
          <w:lang w:eastAsia="es-ES_tradnl"/>
          <w14:ligatures w14:val="none"/>
        </w:rPr>
        <w:t xml:space="preserve"> pensado para incluir información que ayuda a interpretar la realidad de la empresa pese que nunca vaya a ser un registro contable</w:t>
      </w:r>
      <w:r w:rsidR="00550D1A">
        <w:rPr>
          <w:rFonts w:ascii="Calibri" w:eastAsia="Times New Roman" w:hAnsi="Calibri" w:cs="Calibri"/>
          <w:color w:val="101010"/>
          <w:kern w:val="0"/>
          <w:sz w:val="28"/>
          <w:szCs w:val="28"/>
          <w:lang w:eastAsia="es-ES_tradnl"/>
          <w14:ligatures w14:val="none"/>
        </w:rPr>
        <w:t xml:space="preserve"> real</w:t>
      </w:r>
      <w:r w:rsidR="004F04D7">
        <w:rPr>
          <w:rFonts w:ascii="Calibri" w:eastAsia="Times New Roman" w:hAnsi="Calibri" w:cs="Calibri"/>
          <w:color w:val="101010"/>
          <w:kern w:val="0"/>
          <w:sz w:val="28"/>
          <w:szCs w:val="28"/>
          <w:lang w:eastAsia="es-ES_tradnl"/>
          <w14:ligatures w14:val="none"/>
        </w:rPr>
        <w:t xml:space="preserve">. </w:t>
      </w:r>
      <w:r w:rsidR="00550D1A">
        <w:rPr>
          <w:rFonts w:ascii="Calibri" w:eastAsia="Times New Roman" w:hAnsi="Calibri" w:cs="Calibri"/>
          <w:color w:val="101010"/>
          <w:kern w:val="0"/>
          <w:sz w:val="28"/>
          <w:szCs w:val="28"/>
          <w:lang w:eastAsia="es-ES_tradnl"/>
          <w14:ligatures w14:val="none"/>
        </w:rPr>
        <w:t xml:space="preserve"> Al realizar un apunte proforma puedes de dejar un comentario desde el momento de su creación. </w:t>
      </w:r>
      <w:r w:rsidR="00550D1A">
        <w:rPr>
          <w:rFonts w:ascii="Calibri" w:eastAsia="Times New Roman" w:hAnsi="Calibri" w:cs="Calibri"/>
          <w:color w:val="101010"/>
          <w:kern w:val="0"/>
          <w:sz w:val="28"/>
          <w:szCs w:val="28"/>
          <w:lang w:eastAsia="es-ES_tradnl"/>
          <w14:ligatures w14:val="none"/>
        </w:rPr>
        <w:br/>
      </w:r>
      <w:r w:rsidR="00550D1A">
        <w:rPr>
          <w:rFonts w:ascii="Calibri" w:eastAsia="Times New Roman" w:hAnsi="Calibri" w:cs="Calibri"/>
          <w:color w:val="101010"/>
          <w:kern w:val="0"/>
          <w:sz w:val="28"/>
          <w:szCs w:val="28"/>
          <w:lang w:eastAsia="es-ES_tradnl"/>
          <w14:ligatures w14:val="none"/>
        </w:rPr>
        <w:br/>
      </w:r>
      <w:r w:rsidR="00550D1A" w:rsidRPr="00550D1A">
        <w:rPr>
          <w:rFonts w:ascii="Calibri" w:eastAsia="Times New Roman" w:hAnsi="Calibri" w:cs="Calibri"/>
          <w:color w:val="101010"/>
          <w:kern w:val="0"/>
          <w:sz w:val="28"/>
          <w:szCs w:val="28"/>
          <w:lang w:eastAsia="es-ES_tradnl"/>
          <w14:ligatures w14:val="none"/>
        </w:rPr>
        <w:drawing>
          <wp:inline distT="0" distB="0" distL="0" distR="0" wp14:anchorId="0F9208E5" wp14:editId="771712B6">
            <wp:extent cx="7543467" cy="1993062"/>
            <wp:effectExtent l="0" t="0" r="635" b="1270"/>
            <wp:docPr id="2130299592"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299592" name="Imagen 1" descr="Interfaz de usuario gráfica, Texto, Aplicación, Correo electrónico&#10;&#10;El contenido generado por IA puede ser incorrecto."/>
                    <pic:cNvPicPr/>
                  </pic:nvPicPr>
                  <pic:blipFill>
                    <a:blip r:embed="rId30"/>
                    <a:stretch>
                      <a:fillRect/>
                    </a:stretch>
                  </pic:blipFill>
                  <pic:spPr>
                    <a:xfrm>
                      <a:off x="0" y="0"/>
                      <a:ext cx="7579238" cy="2002513"/>
                    </a:xfrm>
                    <a:prstGeom prst="rect">
                      <a:avLst/>
                    </a:prstGeom>
                  </pic:spPr>
                </pic:pic>
              </a:graphicData>
            </a:graphic>
          </wp:inline>
        </w:drawing>
      </w:r>
    </w:p>
    <w:p w14:paraId="22493421" w14:textId="2B09700E" w:rsidR="004A1657" w:rsidRPr="004A1657" w:rsidRDefault="00550D1A" w:rsidP="00566A99">
      <w:pPr>
        <w:shd w:val="clear" w:color="auto" w:fill="FFFFFF"/>
        <w:spacing w:before="100" w:beforeAutospacing="1" w:after="100" w:afterAutospacing="1" w:line="276" w:lineRule="auto"/>
        <w:outlineLvl w:val="1"/>
        <w:rPr>
          <w:rFonts w:ascii="Calibri" w:eastAsia="Times New Roman" w:hAnsi="Calibri" w:cs="Calibri"/>
          <w:b/>
          <w:bCs/>
          <w:color w:val="215E99" w:themeColor="text2" w:themeTint="BF"/>
          <w:kern w:val="0"/>
          <w:sz w:val="36"/>
          <w:szCs w:val="36"/>
          <w:lang w:eastAsia="es-ES_tradnl"/>
          <w14:ligatures w14:val="none"/>
        </w:rPr>
      </w:pPr>
      <w:bookmarkStart w:id="10" w:name="Seccion10"/>
      <w:bookmarkEnd w:id="10"/>
      <w:r>
        <w:rPr>
          <w:rFonts w:ascii="Calibri" w:eastAsia="Times New Roman" w:hAnsi="Calibri" w:cs="Calibri"/>
          <w:color w:val="101010"/>
          <w:kern w:val="0"/>
          <w:sz w:val="28"/>
          <w:szCs w:val="28"/>
          <w:lang w:eastAsia="es-ES_tradnl"/>
          <w14:ligatures w14:val="none"/>
        </w:rPr>
        <w:br w:type="page"/>
      </w:r>
      <w:r w:rsidR="004A1657" w:rsidRPr="004A1657">
        <w:rPr>
          <w:rFonts w:ascii="Calibri" w:eastAsia="Times New Roman" w:hAnsi="Calibri" w:cs="Calibri"/>
          <w:b/>
          <w:bCs/>
          <w:color w:val="215E99" w:themeColor="text2" w:themeTint="BF"/>
          <w:kern w:val="0"/>
          <w:sz w:val="36"/>
          <w:szCs w:val="36"/>
          <w:lang w:eastAsia="es-ES_tradnl"/>
          <w14:ligatures w14:val="none"/>
        </w:rPr>
        <w:lastRenderedPageBreak/>
        <w:t>10. Función de Pro</w:t>
      </w:r>
      <w:r>
        <w:rPr>
          <w:rFonts w:ascii="Calibri" w:eastAsia="Times New Roman" w:hAnsi="Calibri" w:cs="Calibri"/>
          <w:b/>
          <w:bCs/>
          <w:color w:val="215E99" w:themeColor="text2" w:themeTint="BF"/>
          <w:kern w:val="0"/>
          <w:sz w:val="36"/>
          <w:szCs w:val="36"/>
          <w:lang w:eastAsia="es-ES_tradnl"/>
          <w14:ligatures w14:val="none"/>
        </w:rPr>
        <w:t>v</w:t>
      </w:r>
      <w:r w:rsidR="004A1657" w:rsidRPr="004A1657">
        <w:rPr>
          <w:rFonts w:ascii="Calibri" w:eastAsia="Times New Roman" w:hAnsi="Calibri" w:cs="Calibri"/>
          <w:b/>
          <w:bCs/>
          <w:color w:val="215E99" w:themeColor="text2" w:themeTint="BF"/>
          <w:kern w:val="0"/>
          <w:sz w:val="36"/>
          <w:szCs w:val="36"/>
          <w:lang w:eastAsia="es-ES_tradnl"/>
          <w14:ligatures w14:val="none"/>
        </w:rPr>
        <w:t>isión</w:t>
      </w:r>
      <w:r w:rsidR="00566A99">
        <w:rPr>
          <w:rFonts w:ascii="Calibri" w:eastAsia="Times New Roman" w:hAnsi="Calibri" w:cs="Calibri"/>
          <w:b/>
          <w:bCs/>
          <w:color w:val="215E99" w:themeColor="text2" w:themeTint="BF"/>
          <w:kern w:val="0"/>
          <w:sz w:val="36"/>
          <w:szCs w:val="36"/>
          <w:lang w:eastAsia="es-ES_tradnl"/>
          <w14:ligatures w14:val="none"/>
        </w:rPr>
        <w:t xml:space="preserve">.                    </w:t>
      </w:r>
      <w:r>
        <w:rPr>
          <w:rFonts w:ascii="Calibri" w:eastAsia="Times New Roman" w:hAnsi="Calibri" w:cs="Calibri"/>
          <w:b/>
          <w:bCs/>
          <w:color w:val="215E99" w:themeColor="text2" w:themeTint="BF"/>
          <w:kern w:val="0"/>
          <w:sz w:val="36"/>
          <w:szCs w:val="36"/>
          <w:lang w:eastAsia="es-ES_tradnl"/>
          <w14:ligatures w14:val="none"/>
        </w:rPr>
        <w:t xml:space="preserve"> </w:t>
      </w:r>
      <w:r w:rsidR="00566A99" w:rsidRPr="00566A99">
        <w:rPr>
          <w:rFonts w:ascii="Calibri" w:eastAsia="Times New Roman" w:hAnsi="Calibri" w:cs="Calibri"/>
          <w:b/>
          <w:bCs/>
          <w:color w:val="BF4E14" w:themeColor="accent2" w:themeShade="BF"/>
          <w:kern w:val="0"/>
          <w:sz w:val="28"/>
          <w:szCs w:val="28"/>
          <w:lang w:eastAsia="es-ES_tradnl"/>
          <w14:ligatures w14:val="none"/>
        </w:rPr>
        <w:t xml:space="preserve">GENERA NUEVAS TRANSACCIONES DE TIPO ANALITICO </w:t>
      </w:r>
      <w:r w:rsidR="00566A99" w:rsidRPr="00566A99">
        <w:rPr>
          <w:rFonts w:ascii="Calibri" w:eastAsia="Times New Roman" w:hAnsi="Calibri" w:cs="Calibri"/>
          <w:b/>
          <w:bCs/>
          <w:color w:val="BF4E14" w:themeColor="accent2" w:themeShade="BF"/>
          <w:kern w:val="0"/>
          <w:sz w:val="40"/>
          <w:szCs w:val="40"/>
          <w:lang w:eastAsia="es-ES_tradnl"/>
          <w14:ligatures w14:val="none"/>
        </w:rPr>
        <w:t xml:space="preserve">NO </w:t>
      </w:r>
      <w:r w:rsidR="00566A99" w:rsidRPr="00566A99">
        <w:rPr>
          <w:rFonts w:ascii="Calibri" w:eastAsia="Times New Roman" w:hAnsi="Calibri" w:cs="Calibri"/>
          <w:b/>
          <w:bCs/>
          <w:color w:val="BF4E14" w:themeColor="accent2" w:themeShade="BF"/>
          <w:kern w:val="0"/>
          <w:sz w:val="28"/>
          <w:szCs w:val="28"/>
          <w:lang w:eastAsia="es-ES_tradnl"/>
          <w14:ligatures w14:val="none"/>
        </w:rPr>
        <w:t>CONTABLE</w:t>
      </w:r>
    </w:p>
    <w:p w14:paraId="3E0D8A36" w14:textId="01ECFB97" w:rsidR="00B14960" w:rsidRPr="00566A99" w:rsidRDefault="00550D1A" w:rsidP="00566A9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550D1A">
        <w:rPr>
          <w:rFonts w:ascii="Calibri" w:eastAsia="Times New Roman" w:hAnsi="Calibri" w:cs="Calibri"/>
          <w:b/>
          <w:bCs/>
          <w:color w:val="101010"/>
          <w:kern w:val="0"/>
          <w:sz w:val="28"/>
          <w:szCs w:val="28"/>
          <w:lang w:eastAsia="es-ES_tradnl"/>
          <w14:ligatures w14:val="none"/>
        </w:rPr>
        <w:drawing>
          <wp:inline distT="0" distB="0" distL="0" distR="0" wp14:anchorId="21F81AEB" wp14:editId="78C97292">
            <wp:extent cx="1158949" cy="590837"/>
            <wp:effectExtent l="0" t="0" r="0" b="6350"/>
            <wp:docPr id="1779420445" name="Imagen 1" descr="Un conjunto de letras blancas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420445" name="Imagen 1" descr="Un conjunto de letras blancas en un fondo blanco&#10;&#10;El contenido generado por IA puede ser incorrecto."/>
                    <pic:cNvPicPr/>
                  </pic:nvPicPr>
                  <pic:blipFill>
                    <a:blip r:embed="rId31"/>
                    <a:stretch>
                      <a:fillRect/>
                    </a:stretch>
                  </pic:blipFill>
                  <pic:spPr>
                    <a:xfrm>
                      <a:off x="0" y="0"/>
                      <a:ext cx="1164931" cy="593886"/>
                    </a:xfrm>
                    <a:prstGeom prst="rect">
                      <a:avLst/>
                    </a:prstGeom>
                  </pic:spPr>
                </pic:pic>
              </a:graphicData>
            </a:graphic>
          </wp:inline>
        </w:drawing>
      </w:r>
      <w:r>
        <w:rPr>
          <w:rFonts w:ascii="Calibri" w:eastAsia="Times New Roman" w:hAnsi="Calibri" w:cs="Calibri"/>
          <w:b/>
          <w:bCs/>
          <w:color w:val="101010"/>
          <w:kern w:val="0"/>
          <w:sz w:val="28"/>
          <w:szCs w:val="28"/>
          <w:lang w:eastAsia="es-ES_tradnl"/>
          <w14:ligatures w14:val="none"/>
        </w:rPr>
        <w:br/>
      </w:r>
      <w:proofErr w:type="gramStart"/>
      <w:r w:rsidR="004A1657" w:rsidRPr="004A1657">
        <w:rPr>
          <w:rFonts w:ascii="Calibri" w:eastAsia="Times New Roman" w:hAnsi="Calibri" w:cs="Calibri"/>
          <w:b/>
          <w:bCs/>
          <w:color w:val="101010"/>
          <w:kern w:val="0"/>
          <w:sz w:val="28"/>
          <w:szCs w:val="28"/>
          <w:lang w:eastAsia="es-ES_tradnl"/>
          <w14:ligatures w14:val="none"/>
        </w:rPr>
        <w:t>¿</w:t>
      </w:r>
      <w:r w:rsidRPr="00550D1A">
        <w:rPr>
          <w:rFonts w:ascii="Calibri" w:eastAsia="Times New Roman" w:hAnsi="Calibri" w:cs="Calibri"/>
          <w:b/>
          <w:bCs/>
          <w:color w:val="101010"/>
          <w:kern w:val="0"/>
          <w:sz w:val="28"/>
          <w:szCs w:val="28"/>
          <w:lang w:eastAsia="es-ES_tradnl"/>
          <w14:ligatures w14:val="none"/>
        </w:rPr>
        <w:t xml:space="preserve"> </w:t>
      </w:r>
      <w:r w:rsidR="004A1657" w:rsidRPr="004A1657">
        <w:rPr>
          <w:rFonts w:ascii="Calibri" w:eastAsia="Times New Roman" w:hAnsi="Calibri" w:cs="Calibri"/>
          <w:b/>
          <w:bCs/>
          <w:color w:val="101010"/>
          <w:kern w:val="0"/>
          <w:sz w:val="28"/>
          <w:szCs w:val="28"/>
          <w:lang w:eastAsia="es-ES_tradnl"/>
          <w14:ligatures w14:val="none"/>
        </w:rPr>
        <w:t>Qué</w:t>
      </w:r>
      <w:proofErr w:type="gramEnd"/>
      <w:r w:rsidR="004A1657" w:rsidRPr="004A1657">
        <w:rPr>
          <w:rFonts w:ascii="Calibri" w:eastAsia="Times New Roman" w:hAnsi="Calibri" w:cs="Calibri"/>
          <w:b/>
          <w:bCs/>
          <w:color w:val="101010"/>
          <w:kern w:val="0"/>
          <w:sz w:val="28"/>
          <w:szCs w:val="28"/>
          <w:lang w:eastAsia="es-ES_tradnl"/>
          <w14:ligatures w14:val="none"/>
        </w:rPr>
        <w:t xml:space="preserve"> hace?</w:t>
      </w:r>
      <w:r w:rsidR="004A1657" w:rsidRPr="004A1657">
        <w:rPr>
          <w:rFonts w:ascii="Calibri" w:eastAsia="Times New Roman" w:hAnsi="Calibri" w:cs="Calibri"/>
          <w:color w:val="101010"/>
          <w:kern w:val="0"/>
          <w:sz w:val="28"/>
          <w:szCs w:val="28"/>
          <w:lang w:eastAsia="es-ES_tradnl"/>
          <w14:ligatures w14:val="none"/>
        </w:rPr>
        <w:t> </w:t>
      </w:r>
      <w:r>
        <w:rPr>
          <w:rFonts w:ascii="Calibri" w:eastAsia="Times New Roman" w:hAnsi="Calibri" w:cs="Calibri"/>
          <w:color w:val="101010"/>
          <w:kern w:val="0"/>
          <w:sz w:val="28"/>
          <w:szCs w:val="28"/>
          <w:lang w:eastAsia="es-ES_tradnl"/>
          <w14:ligatures w14:val="none"/>
        </w:rPr>
        <w:t xml:space="preserve"> </w:t>
      </w:r>
      <w:r w:rsidR="004A1657" w:rsidRPr="004A1657">
        <w:rPr>
          <w:rFonts w:ascii="Calibri" w:eastAsia="Times New Roman" w:hAnsi="Calibri" w:cs="Calibri"/>
          <w:color w:val="101010"/>
          <w:kern w:val="0"/>
          <w:sz w:val="28"/>
          <w:szCs w:val="28"/>
          <w:lang w:eastAsia="es-ES_tradnl"/>
          <w14:ligatures w14:val="none"/>
        </w:rPr>
        <w:t>Crea provisiones financieras a futuro. Funciona de manera casi idéntica a la Proforma.</w:t>
      </w:r>
      <w:r>
        <w:rPr>
          <w:rFonts w:ascii="Calibri" w:eastAsia="Times New Roman" w:hAnsi="Calibri" w:cs="Calibri"/>
          <w:color w:val="101010"/>
          <w:kern w:val="0"/>
          <w:sz w:val="28"/>
          <w:szCs w:val="28"/>
          <w:lang w:eastAsia="es-ES_tradnl"/>
          <w14:ligatures w14:val="none"/>
        </w:rPr>
        <w:br/>
      </w:r>
      <w:r w:rsidR="004A1657" w:rsidRPr="004A1657">
        <w:rPr>
          <w:rFonts w:ascii="Calibri" w:eastAsia="Times New Roman" w:hAnsi="Calibri" w:cs="Calibri"/>
          <w:b/>
          <w:bCs/>
          <w:color w:val="101010"/>
          <w:kern w:val="0"/>
          <w:sz w:val="28"/>
          <w:szCs w:val="28"/>
          <w:lang w:eastAsia="es-ES_tradnl"/>
          <w14:ligatures w14:val="none"/>
        </w:rPr>
        <w:t>¿Cómo funciona?</w:t>
      </w:r>
      <w:r w:rsidR="004A1657" w:rsidRPr="004A1657">
        <w:rPr>
          <w:rFonts w:ascii="Calibri" w:eastAsia="Times New Roman" w:hAnsi="Calibri" w:cs="Calibri"/>
          <w:color w:val="101010"/>
          <w:kern w:val="0"/>
          <w:sz w:val="28"/>
          <w:szCs w:val="28"/>
          <w:lang w:eastAsia="es-ES_tradnl"/>
          <w14:ligatures w14:val="none"/>
        </w:rPr>
        <w:t> </w:t>
      </w:r>
      <w:r>
        <w:rPr>
          <w:rFonts w:ascii="Calibri" w:eastAsia="Times New Roman" w:hAnsi="Calibri" w:cs="Calibri"/>
          <w:color w:val="101010"/>
          <w:kern w:val="0"/>
          <w:sz w:val="28"/>
          <w:szCs w:val="28"/>
          <w:lang w:eastAsia="es-ES_tradnl"/>
          <w14:ligatures w14:val="none"/>
        </w:rPr>
        <w:t xml:space="preserve"> </w:t>
      </w:r>
      <w:r w:rsidR="004A1657" w:rsidRPr="004A1657">
        <w:rPr>
          <w:rFonts w:ascii="Calibri" w:eastAsia="Times New Roman" w:hAnsi="Calibri" w:cs="Calibri"/>
          <w:color w:val="101010"/>
          <w:kern w:val="0"/>
          <w:sz w:val="28"/>
          <w:szCs w:val="28"/>
          <w:lang w:eastAsia="es-ES_tradnl"/>
          <w14:ligatures w14:val="none"/>
        </w:rPr>
        <w:t>La operativa es exactamente la misma que la Proforma (creación desvinculada y editable), pero el registro se etiqueta internamente con el origen </w:t>
      </w:r>
      <w:r w:rsidR="004A1657" w:rsidRPr="004A1657">
        <w:rPr>
          <w:rFonts w:ascii="Calibri" w:eastAsia="Times New Roman" w:hAnsi="Calibri" w:cs="Calibri"/>
          <w:color w:val="A31515"/>
          <w:kern w:val="0"/>
          <w:sz w:val="28"/>
          <w:szCs w:val="28"/>
          <w:lang w:eastAsia="es-ES_tradnl"/>
          <w14:ligatures w14:val="none"/>
        </w:rPr>
        <w:t>PROVISION ANALITICA NO CONTABLE</w:t>
      </w:r>
      <w:r w:rsidR="004A1657" w:rsidRPr="004A1657">
        <w:rPr>
          <w:rFonts w:ascii="Calibri" w:eastAsia="Times New Roman" w:hAnsi="Calibri" w:cs="Calibri"/>
          <w:color w:val="101010"/>
          <w:kern w:val="0"/>
          <w:sz w:val="28"/>
          <w:szCs w:val="28"/>
          <w:lang w:eastAsia="es-ES_tradnl"/>
          <w14:ligatures w14:val="none"/>
        </w:rPr>
        <w:t xml:space="preserve">. </w:t>
      </w:r>
      <w:r>
        <w:rPr>
          <w:rFonts w:ascii="Calibri" w:eastAsia="Times New Roman" w:hAnsi="Calibri" w:cs="Calibri"/>
          <w:color w:val="101010"/>
          <w:kern w:val="0"/>
          <w:sz w:val="28"/>
          <w:szCs w:val="28"/>
          <w:lang w:eastAsia="es-ES_tradnl"/>
          <w14:ligatures w14:val="none"/>
        </w:rPr>
        <w:t xml:space="preserve">A diferencia del apunte proforma, la provisión sirve para estimar gastos/ingresos que deberían haberse grabado en </w:t>
      </w:r>
      <w:proofErr w:type="gramStart"/>
      <w:r>
        <w:rPr>
          <w:rFonts w:ascii="Calibri" w:eastAsia="Times New Roman" w:hAnsi="Calibri" w:cs="Calibri"/>
          <w:color w:val="101010"/>
          <w:kern w:val="0"/>
          <w:sz w:val="28"/>
          <w:szCs w:val="28"/>
          <w:lang w:eastAsia="es-ES_tradnl"/>
          <w14:ligatures w14:val="none"/>
        </w:rPr>
        <w:t>contabilidad</w:t>
      </w:r>
      <w:proofErr w:type="gramEnd"/>
      <w:r>
        <w:rPr>
          <w:rFonts w:ascii="Calibri" w:eastAsia="Times New Roman" w:hAnsi="Calibri" w:cs="Calibri"/>
          <w:color w:val="101010"/>
          <w:kern w:val="0"/>
          <w:sz w:val="28"/>
          <w:szCs w:val="28"/>
          <w:lang w:eastAsia="es-ES_tradnl"/>
          <w14:ligatures w14:val="none"/>
        </w:rPr>
        <w:t xml:space="preserve"> pero cuya factura no se ha emitido o recibido en tiempo y que tampoco se ha provisionado en la contabilidad normal. Al final de año todas las provisiones analíticas deben ser cero porque deben quedar anuladas o bien reflejadas en la contabilidad si saltan de año. </w:t>
      </w:r>
      <w:r>
        <w:rPr>
          <w:rFonts w:ascii="Calibri" w:eastAsia="Times New Roman" w:hAnsi="Calibri" w:cs="Calibri"/>
          <w:color w:val="101010"/>
          <w:kern w:val="0"/>
          <w:sz w:val="28"/>
          <w:szCs w:val="28"/>
          <w:lang w:eastAsia="es-ES_tradnl"/>
          <w14:ligatures w14:val="none"/>
        </w:rPr>
        <w:br/>
      </w:r>
      <w:r>
        <w:rPr>
          <w:rFonts w:ascii="Calibri" w:eastAsia="Times New Roman" w:hAnsi="Calibri" w:cs="Calibri"/>
          <w:color w:val="101010"/>
          <w:kern w:val="0"/>
          <w:sz w:val="28"/>
          <w:szCs w:val="28"/>
          <w:lang w:eastAsia="es-ES_tradnl"/>
          <w14:ligatures w14:val="none"/>
        </w:rPr>
        <w:br/>
        <w:t xml:space="preserve"> </w:t>
      </w:r>
      <w:r w:rsidR="00566A99" w:rsidRPr="00550D1A">
        <w:rPr>
          <w:rFonts w:ascii="Calibri" w:eastAsia="Times New Roman" w:hAnsi="Calibri" w:cs="Calibri"/>
          <w:b/>
          <w:bCs/>
          <w:color w:val="101010"/>
          <w:kern w:val="0"/>
          <w:sz w:val="28"/>
          <w:szCs w:val="28"/>
          <w:lang w:eastAsia="es-ES_tradnl"/>
          <w14:ligatures w14:val="none"/>
        </w:rPr>
        <w:drawing>
          <wp:inline distT="0" distB="0" distL="0" distR="0" wp14:anchorId="3714A5B9" wp14:editId="2E267416">
            <wp:extent cx="6999919" cy="2232837"/>
            <wp:effectExtent l="0" t="0" r="0" b="2540"/>
            <wp:docPr id="958552008"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52008" name="Imagen 1" descr="Interfaz de usuario gráfica, Texto, Aplicación, Correo electrónico&#10;&#10;El contenido generado por IA puede ser incorrecto."/>
                    <pic:cNvPicPr/>
                  </pic:nvPicPr>
                  <pic:blipFill>
                    <a:blip r:embed="rId32"/>
                    <a:stretch>
                      <a:fillRect/>
                    </a:stretch>
                  </pic:blipFill>
                  <pic:spPr>
                    <a:xfrm>
                      <a:off x="0" y="0"/>
                      <a:ext cx="7071650" cy="2255718"/>
                    </a:xfrm>
                    <a:prstGeom prst="rect">
                      <a:avLst/>
                    </a:prstGeom>
                  </pic:spPr>
                </pic:pic>
              </a:graphicData>
            </a:graphic>
          </wp:inline>
        </w:drawing>
      </w:r>
    </w:p>
    <w:p w14:paraId="439455FC" w14:textId="0F964E5C" w:rsidR="004A1657" w:rsidRPr="004A1657" w:rsidRDefault="004A1657" w:rsidP="00057059">
      <w:pPr>
        <w:shd w:val="clear" w:color="auto" w:fill="FFFFFF"/>
        <w:spacing w:before="100" w:beforeAutospacing="1" w:after="100" w:afterAutospacing="1" w:line="276" w:lineRule="auto"/>
        <w:outlineLvl w:val="1"/>
        <w:rPr>
          <w:rFonts w:ascii="Calibri" w:eastAsia="Times New Roman" w:hAnsi="Calibri" w:cs="Calibri"/>
          <w:b/>
          <w:bCs/>
          <w:color w:val="215E99" w:themeColor="text2" w:themeTint="BF"/>
          <w:kern w:val="0"/>
          <w:sz w:val="36"/>
          <w:szCs w:val="36"/>
          <w:lang w:eastAsia="es-ES_tradnl"/>
          <w14:ligatures w14:val="none"/>
        </w:rPr>
      </w:pPr>
      <w:bookmarkStart w:id="11" w:name="Seccion11"/>
      <w:bookmarkEnd w:id="11"/>
      <w:r w:rsidRPr="004A1657">
        <w:rPr>
          <w:rFonts w:ascii="Calibri" w:eastAsia="Times New Roman" w:hAnsi="Calibri" w:cs="Calibri"/>
          <w:b/>
          <w:bCs/>
          <w:color w:val="215E99" w:themeColor="text2" w:themeTint="BF"/>
          <w:kern w:val="0"/>
          <w:sz w:val="36"/>
          <w:szCs w:val="36"/>
          <w:lang w:eastAsia="es-ES_tradnl"/>
          <w14:ligatures w14:val="none"/>
        </w:rPr>
        <w:lastRenderedPageBreak/>
        <w:t>11. Función de Añadir Comentario</w:t>
      </w:r>
      <w:r w:rsidR="00550D1A" w:rsidRPr="00550D1A">
        <w:rPr>
          <w:noProof/>
        </w:rPr>
        <w:t xml:space="preserve"> </w:t>
      </w:r>
    </w:p>
    <w:p w14:paraId="22D8AC0C" w14:textId="52FD7CD6" w:rsidR="00550D1A" w:rsidRDefault="00550D1A" w:rsidP="00057059">
      <w:pPr>
        <w:shd w:val="clear" w:color="auto" w:fill="FFFFFF"/>
        <w:spacing w:line="276" w:lineRule="auto"/>
        <w:rPr>
          <w:rFonts w:ascii="Calibri" w:eastAsia="Times New Roman" w:hAnsi="Calibri" w:cs="Calibri"/>
          <w:b/>
          <w:bCs/>
          <w:color w:val="101010"/>
          <w:kern w:val="0"/>
          <w:sz w:val="28"/>
          <w:szCs w:val="28"/>
          <w:lang w:eastAsia="es-ES_tradnl"/>
          <w14:ligatures w14:val="none"/>
        </w:rPr>
      </w:pPr>
      <w:r w:rsidRPr="00550D1A">
        <w:rPr>
          <w:rFonts w:ascii="Calibri" w:eastAsia="Times New Roman" w:hAnsi="Calibri" w:cs="Calibri"/>
          <w:b/>
          <w:bCs/>
          <w:color w:val="215E99" w:themeColor="text2" w:themeTint="BF"/>
          <w:kern w:val="0"/>
          <w:sz w:val="36"/>
          <w:szCs w:val="36"/>
          <w:lang w:eastAsia="es-ES_tradnl"/>
          <w14:ligatures w14:val="none"/>
        </w:rPr>
        <w:drawing>
          <wp:inline distT="0" distB="0" distL="0" distR="0" wp14:anchorId="61AAEFC9" wp14:editId="5AF9A3B6">
            <wp:extent cx="1709549" cy="531628"/>
            <wp:effectExtent l="0" t="0" r="5080" b="1905"/>
            <wp:docPr id="340422508" name="Imagen 1"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22508" name="Imagen 1" descr="Imagen que contiene Interfaz de usuario gráfica&#10;&#10;El contenido generado por IA puede ser incorrecto."/>
                    <pic:cNvPicPr/>
                  </pic:nvPicPr>
                  <pic:blipFill>
                    <a:blip r:embed="rId33"/>
                    <a:stretch>
                      <a:fillRect/>
                    </a:stretch>
                  </pic:blipFill>
                  <pic:spPr>
                    <a:xfrm>
                      <a:off x="0" y="0"/>
                      <a:ext cx="1724075" cy="536145"/>
                    </a:xfrm>
                    <a:prstGeom prst="rect">
                      <a:avLst/>
                    </a:prstGeom>
                  </pic:spPr>
                </pic:pic>
              </a:graphicData>
            </a:graphic>
          </wp:inline>
        </w:drawing>
      </w:r>
    </w:p>
    <w:p w14:paraId="5D803F93" w14:textId="6AB64E22" w:rsidR="00550D1A"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¿Qué hace?</w:t>
      </w:r>
      <w:r w:rsidRPr="004A1657">
        <w:rPr>
          <w:rFonts w:ascii="Calibri" w:eastAsia="Times New Roman" w:hAnsi="Calibri" w:cs="Calibri"/>
          <w:color w:val="101010"/>
          <w:kern w:val="0"/>
          <w:sz w:val="28"/>
          <w:szCs w:val="28"/>
          <w:lang w:eastAsia="es-ES_tradnl"/>
          <w14:ligatures w14:val="none"/>
        </w:rPr>
        <w:t> </w:t>
      </w:r>
      <w:r w:rsidR="00550D1A">
        <w:rPr>
          <w:rFonts w:ascii="Calibri" w:eastAsia="Times New Roman" w:hAnsi="Calibri" w:cs="Calibri"/>
          <w:color w:val="101010"/>
          <w:kern w:val="0"/>
          <w:sz w:val="28"/>
          <w:szCs w:val="28"/>
          <w:lang w:eastAsia="es-ES_tradnl"/>
          <w14:ligatures w14:val="none"/>
        </w:rPr>
        <w:br/>
      </w:r>
      <w:r w:rsidRPr="004A1657">
        <w:rPr>
          <w:rFonts w:ascii="Calibri" w:eastAsia="Times New Roman" w:hAnsi="Calibri" w:cs="Calibri"/>
          <w:color w:val="101010"/>
          <w:kern w:val="0"/>
          <w:sz w:val="28"/>
          <w:szCs w:val="28"/>
          <w:lang w:eastAsia="es-ES_tradnl"/>
          <w14:ligatures w14:val="none"/>
        </w:rPr>
        <w:t>Inyecta una nota aclaratoria a una o varias transacciones seleccionadas. </w:t>
      </w:r>
    </w:p>
    <w:p w14:paraId="2CB37E8A" w14:textId="633D3EF4" w:rsidR="004A1657" w:rsidRPr="004A1657"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¿Cómo funciona?</w:t>
      </w:r>
      <w:r w:rsidRPr="004A1657">
        <w:rPr>
          <w:rFonts w:ascii="Calibri" w:eastAsia="Times New Roman" w:hAnsi="Calibri" w:cs="Calibri"/>
          <w:color w:val="101010"/>
          <w:kern w:val="0"/>
          <w:sz w:val="28"/>
          <w:szCs w:val="28"/>
          <w:lang w:eastAsia="es-ES_tradnl"/>
          <w14:ligatures w14:val="none"/>
        </w:rPr>
        <w:t> Se abrirá un recuadro de texto donde puedes escribir hasta 200 caracteres</w:t>
      </w:r>
      <w:r w:rsidR="00550D1A">
        <w:rPr>
          <w:rFonts w:ascii="Calibri" w:eastAsia="Times New Roman" w:hAnsi="Calibri" w:cs="Calibri"/>
          <w:color w:val="101010"/>
          <w:kern w:val="0"/>
          <w:sz w:val="28"/>
          <w:szCs w:val="28"/>
          <w:lang w:eastAsia="es-ES_tradnl"/>
          <w14:ligatures w14:val="none"/>
        </w:rPr>
        <w:t xml:space="preserve"> o modificar lo previamente escrito</w:t>
      </w:r>
      <w:r w:rsidRPr="004A1657">
        <w:rPr>
          <w:rFonts w:ascii="Calibri" w:eastAsia="Times New Roman" w:hAnsi="Calibri" w:cs="Calibri"/>
          <w:color w:val="101010"/>
          <w:kern w:val="0"/>
          <w:sz w:val="28"/>
          <w:szCs w:val="28"/>
          <w:lang w:eastAsia="es-ES_tradnl"/>
          <w14:ligatures w14:val="none"/>
        </w:rPr>
        <w:t>. El texto aparecerá en la columna de Comentarios de la tabla principal.</w:t>
      </w:r>
      <w:r w:rsidR="00550D1A">
        <w:rPr>
          <w:rFonts w:ascii="Calibri" w:eastAsia="Times New Roman" w:hAnsi="Calibri" w:cs="Calibri"/>
          <w:color w:val="101010"/>
          <w:kern w:val="0"/>
          <w:sz w:val="28"/>
          <w:szCs w:val="28"/>
          <w:lang w:eastAsia="es-ES_tradnl"/>
          <w14:ligatures w14:val="none"/>
        </w:rPr>
        <w:t xml:space="preserve"> También se edita desde la creación/modificación de los apuntes Proforma y Provisión </w:t>
      </w:r>
    </w:p>
    <w:p w14:paraId="0A7BB364" w14:textId="2A6DD097" w:rsidR="004A1657" w:rsidRPr="004A1657" w:rsidRDefault="004A1657" w:rsidP="00057059">
      <w:pPr>
        <w:shd w:val="clear" w:color="auto" w:fill="FFFFFF"/>
        <w:spacing w:line="276" w:lineRule="auto"/>
        <w:rPr>
          <w:rFonts w:ascii="Calibri" w:eastAsia="Times New Roman" w:hAnsi="Calibri" w:cs="Calibri"/>
          <w:kern w:val="0"/>
          <w:sz w:val="28"/>
          <w:szCs w:val="28"/>
          <w:lang w:eastAsia="es-ES_tradnl"/>
          <w14:ligatures w14:val="none"/>
        </w:rPr>
      </w:pPr>
    </w:p>
    <w:p w14:paraId="3806A394" w14:textId="77777777" w:rsidR="00B14960" w:rsidRDefault="00B14960">
      <w:pPr>
        <w:rPr>
          <w:rFonts w:ascii="Calibri" w:eastAsia="Times New Roman" w:hAnsi="Calibri" w:cs="Calibri"/>
          <w:b/>
          <w:bCs/>
          <w:color w:val="101010"/>
          <w:kern w:val="0"/>
          <w:sz w:val="28"/>
          <w:szCs w:val="28"/>
          <w:lang w:eastAsia="es-ES_tradnl"/>
          <w14:ligatures w14:val="none"/>
        </w:rPr>
      </w:pPr>
      <w:r>
        <w:rPr>
          <w:rFonts w:ascii="Calibri" w:eastAsia="Times New Roman" w:hAnsi="Calibri" w:cs="Calibri"/>
          <w:b/>
          <w:bCs/>
          <w:color w:val="101010"/>
          <w:kern w:val="0"/>
          <w:sz w:val="28"/>
          <w:szCs w:val="28"/>
          <w:lang w:eastAsia="es-ES_tradnl"/>
          <w14:ligatures w14:val="none"/>
        </w:rPr>
        <w:br w:type="page"/>
      </w:r>
    </w:p>
    <w:p w14:paraId="469DAC04" w14:textId="287BFF87" w:rsidR="004A1657" w:rsidRPr="004A1657" w:rsidRDefault="004A1657" w:rsidP="00057059">
      <w:pPr>
        <w:shd w:val="clear" w:color="auto" w:fill="FFFFFF"/>
        <w:spacing w:before="100" w:beforeAutospacing="1" w:after="100" w:afterAutospacing="1" w:line="276" w:lineRule="auto"/>
        <w:outlineLvl w:val="1"/>
        <w:rPr>
          <w:rFonts w:ascii="Calibri" w:eastAsia="Times New Roman" w:hAnsi="Calibri" w:cs="Calibri"/>
          <w:b/>
          <w:bCs/>
          <w:color w:val="215E99" w:themeColor="text2" w:themeTint="BF"/>
          <w:kern w:val="0"/>
          <w:sz w:val="36"/>
          <w:szCs w:val="36"/>
          <w:lang w:eastAsia="es-ES_tradnl"/>
          <w14:ligatures w14:val="none"/>
        </w:rPr>
      </w:pPr>
      <w:bookmarkStart w:id="12" w:name="Seccion12"/>
      <w:bookmarkEnd w:id="12"/>
      <w:r w:rsidRPr="004A1657">
        <w:rPr>
          <w:rFonts w:ascii="Calibri" w:eastAsia="Times New Roman" w:hAnsi="Calibri" w:cs="Calibri"/>
          <w:b/>
          <w:bCs/>
          <w:color w:val="215E99" w:themeColor="text2" w:themeTint="BF"/>
          <w:kern w:val="0"/>
          <w:sz w:val="36"/>
          <w:szCs w:val="36"/>
          <w:lang w:eastAsia="es-ES_tradnl"/>
          <w14:ligatures w14:val="none"/>
        </w:rPr>
        <w:lastRenderedPageBreak/>
        <w:t>12. Explicación de Numeración de Lotes</w:t>
      </w:r>
    </w:p>
    <w:p w14:paraId="29DCE122" w14:textId="77777777" w:rsidR="004A1657" w:rsidRPr="004A1657"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¿Qué es un Lote?</w:t>
      </w:r>
      <w:r w:rsidRPr="004A1657">
        <w:rPr>
          <w:rFonts w:ascii="Calibri" w:eastAsia="Times New Roman" w:hAnsi="Calibri" w:cs="Calibri"/>
          <w:color w:val="101010"/>
          <w:kern w:val="0"/>
          <w:sz w:val="28"/>
          <w:szCs w:val="28"/>
          <w:lang w:eastAsia="es-ES_tradnl"/>
          <w14:ligatures w14:val="none"/>
        </w:rPr>
        <w:t> Cada vez que el sistema realiza una operación compleja (una periodificación, un ajuste de distribución o un cambio de fecha), no genera apuntes sueltos y caóticos. Todas las filas involucradas en ese proceso (incluyendo el registro negativo de anulación) se agrupan bajo un identificador único llamado </w:t>
      </w:r>
      <w:r w:rsidRPr="004A1657">
        <w:rPr>
          <w:rFonts w:ascii="Calibri" w:eastAsia="Times New Roman" w:hAnsi="Calibri" w:cs="Calibri"/>
          <w:b/>
          <w:bCs/>
          <w:color w:val="A31515"/>
          <w:kern w:val="0"/>
          <w:sz w:val="28"/>
          <w:szCs w:val="28"/>
          <w:lang w:eastAsia="es-ES_tradnl"/>
          <w14:ligatures w14:val="none"/>
        </w:rPr>
        <w:t>ID_LOTE</w:t>
      </w:r>
      <w:r w:rsidRPr="004A1657">
        <w:rPr>
          <w:rFonts w:ascii="Calibri" w:eastAsia="Times New Roman" w:hAnsi="Calibri" w:cs="Calibri"/>
          <w:color w:val="101010"/>
          <w:kern w:val="0"/>
          <w:sz w:val="28"/>
          <w:szCs w:val="28"/>
          <w:lang w:eastAsia="es-ES_tradnl"/>
          <w14:ligatures w14:val="none"/>
        </w:rPr>
        <w:t>.</w:t>
      </w:r>
    </w:p>
    <w:p w14:paraId="19B59A5D" w14:textId="5A1D8EA2" w:rsidR="004A1657" w:rsidRPr="004A1657"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¿Para qué sirve?</w:t>
      </w:r>
      <w:r w:rsidRPr="004A1657">
        <w:rPr>
          <w:rFonts w:ascii="Calibri" w:eastAsia="Times New Roman" w:hAnsi="Calibri" w:cs="Calibri"/>
          <w:color w:val="101010"/>
          <w:kern w:val="0"/>
          <w:sz w:val="28"/>
          <w:szCs w:val="28"/>
          <w:lang w:eastAsia="es-ES_tradnl"/>
          <w14:ligatures w14:val="none"/>
        </w:rPr>
        <w:t> Gracias al </w:t>
      </w:r>
      <w:r w:rsidRPr="004A1657">
        <w:rPr>
          <w:rFonts w:ascii="Calibri" w:eastAsia="Times New Roman" w:hAnsi="Calibri" w:cs="Calibri"/>
          <w:color w:val="A31515"/>
          <w:kern w:val="0"/>
          <w:sz w:val="28"/>
          <w:szCs w:val="28"/>
          <w:lang w:eastAsia="es-ES_tradnl"/>
          <w14:ligatures w14:val="none"/>
        </w:rPr>
        <w:t>ID_LOTE</w:t>
      </w:r>
      <w:r w:rsidRPr="004A1657">
        <w:rPr>
          <w:rFonts w:ascii="Calibri" w:eastAsia="Times New Roman" w:hAnsi="Calibri" w:cs="Calibri"/>
          <w:color w:val="101010"/>
          <w:kern w:val="0"/>
          <w:sz w:val="28"/>
          <w:szCs w:val="28"/>
          <w:lang w:eastAsia="es-ES_tradnl"/>
          <w14:ligatures w14:val="none"/>
        </w:rPr>
        <w:t xml:space="preserve">, la trazabilidad es absoluta. Si realizas un reparto en 50 líneas, todas compartirán el mismo código de lote, lo que permite auditar fácilmente de dónde viene cada </w:t>
      </w:r>
      <w:r w:rsidR="00A13FF3">
        <w:rPr>
          <w:rFonts w:ascii="Calibri" w:eastAsia="Times New Roman" w:hAnsi="Calibri" w:cs="Calibri"/>
          <w:color w:val="101010"/>
          <w:kern w:val="0"/>
          <w:sz w:val="28"/>
          <w:szCs w:val="28"/>
          <w:lang w:eastAsia="es-ES_tradnl"/>
          <w14:ligatures w14:val="none"/>
        </w:rPr>
        <w:t xml:space="preserve">importe y </w:t>
      </w:r>
      <w:r w:rsidRPr="004A1657">
        <w:rPr>
          <w:rFonts w:ascii="Calibri" w:eastAsia="Times New Roman" w:hAnsi="Calibri" w:cs="Calibri"/>
          <w:color w:val="101010"/>
          <w:kern w:val="0"/>
          <w:sz w:val="28"/>
          <w:szCs w:val="28"/>
          <w:lang w:eastAsia="es-ES_tradnl"/>
          <w14:ligatures w14:val="none"/>
        </w:rPr>
        <w:t>permit</w:t>
      </w:r>
      <w:r w:rsidR="00A13FF3">
        <w:rPr>
          <w:rFonts w:ascii="Calibri" w:eastAsia="Times New Roman" w:hAnsi="Calibri" w:cs="Calibri"/>
          <w:color w:val="101010"/>
          <w:kern w:val="0"/>
          <w:sz w:val="28"/>
          <w:szCs w:val="28"/>
          <w:lang w:eastAsia="es-ES_tradnl"/>
          <w14:ligatures w14:val="none"/>
        </w:rPr>
        <w:t>iría</w:t>
      </w:r>
      <w:r w:rsidRPr="004A1657">
        <w:rPr>
          <w:rFonts w:ascii="Calibri" w:eastAsia="Times New Roman" w:hAnsi="Calibri" w:cs="Calibri"/>
          <w:color w:val="101010"/>
          <w:kern w:val="0"/>
          <w:sz w:val="28"/>
          <w:szCs w:val="28"/>
          <w:lang w:eastAsia="es-ES_tradnl"/>
          <w14:ligatures w14:val="none"/>
        </w:rPr>
        <w:t xml:space="preserve"> revertir la operación en bloque si te has equivocado</w:t>
      </w:r>
      <w:r w:rsidR="00A13FF3">
        <w:rPr>
          <w:rFonts w:ascii="Calibri" w:eastAsia="Times New Roman" w:hAnsi="Calibri" w:cs="Calibri"/>
          <w:color w:val="101010"/>
          <w:kern w:val="0"/>
          <w:sz w:val="28"/>
          <w:szCs w:val="28"/>
          <w:lang w:eastAsia="es-ES_tradnl"/>
          <w14:ligatures w14:val="none"/>
        </w:rPr>
        <w:t xml:space="preserve"> borrando el lote (ver función de borrado)</w:t>
      </w:r>
      <w:r w:rsidRPr="004A1657">
        <w:rPr>
          <w:rFonts w:ascii="Calibri" w:eastAsia="Times New Roman" w:hAnsi="Calibri" w:cs="Calibri"/>
          <w:color w:val="101010"/>
          <w:kern w:val="0"/>
          <w:sz w:val="28"/>
          <w:szCs w:val="28"/>
          <w:lang w:eastAsia="es-ES_tradnl"/>
          <w14:ligatures w14:val="none"/>
        </w:rPr>
        <w:t>.</w:t>
      </w:r>
      <w:r w:rsidR="00A13FF3">
        <w:rPr>
          <w:rFonts w:ascii="Calibri" w:eastAsia="Times New Roman" w:hAnsi="Calibri" w:cs="Calibri"/>
          <w:color w:val="101010"/>
          <w:kern w:val="0"/>
          <w:sz w:val="28"/>
          <w:szCs w:val="28"/>
          <w:lang w:eastAsia="es-ES_tradnl"/>
          <w14:ligatures w14:val="none"/>
        </w:rPr>
        <w:t xml:space="preserve"> El ID_LOTE se muestra en la tabla principal. </w:t>
      </w:r>
      <w:r w:rsidR="00A13FF3">
        <w:rPr>
          <w:rFonts w:ascii="Calibri" w:eastAsia="Times New Roman" w:hAnsi="Calibri" w:cs="Calibri"/>
          <w:color w:val="101010"/>
          <w:kern w:val="0"/>
          <w:sz w:val="28"/>
          <w:szCs w:val="28"/>
          <w:lang w:eastAsia="es-ES_tradnl"/>
          <w14:ligatures w14:val="none"/>
        </w:rPr>
        <w:br/>
      </w:r>
      <w:r w:rsidR="00A13FF3">
        <w:rPr>
          <w:rFonts w:ascii="Calibri" w:eastAsia="Times New Roman" w:hAnsi="Calibri" w:cs="Calibri"/>
          <w:color w:val="101010"/>
          <w:kern w:val="0"/>
          <w:sz w:val="28"/>
          <w:szCs w:val="28"/>
          <w:lang w:eastAsia="es-ES_tradnl"/>
          <w14:ligatures w14:val="none"/>
        </w:rPr>
        <w:br/>
      </w:r>
    </w:p>
    <w:p w14:paraId="13A04954" w14:textId="77777777" w:rsidR="00A13FF3" w:rsidRDefault="00A13FF3" w:rsidP="00057059">
      <w:pPr>
        <w:shd w:val="clear" w:color="auto" w:fill="FFFFFF"/>
        <w:spacing w:line="276" w:lineRule="auto"/>
        <w:rPr>
          <w:rFonts w:ascii="Calibri" w:eastAsia="Times New Roman" w:hAnsi="Calibri" w:cs="Calibri"/>
          <w:i/>
          <w:iCs/>
          <w:color w:val="101010"/>
          <w:kern w:val="0"/>
          <w:sz w:val="28"/>
          <w:szCs w:val="28"/>
          <w:lang w:eastAsia="es-ES_tradnl"/>
          <w14:ligatures w14:val="none"/>
        </w:rPr>
      </w:pPr>
    </w:p>
    <w:p w14:paraId="6DBF6C5C" w14:textId="77777777" w:rsidR="00A13FF3" w:rsidRPr="004A1657" w:rsidRDefault="00A13FF3" w:rsidP="00057059">
      <w:pPr>
        <w:shd w:val="clear" w:color="auto" w:fill="FFFFFF"/>
        <w:spacing w:line="276" w:lineRule="auto"/>
        <w:rPr>
          <w:rFonts w:ascii="Calibri" w:eastAsia="Times New Roman" w:hAnsi="Calibri" w:cs="Calibri"/>
          <w:kern w:val="0"/>
          <w:sz w:val="28"/>
          <w:szCs w:val="28"/>
          <w:lang w:eastAsia="es-ES_tradnl"/>
          <w14:ligatures w14:val="none"/>
        </w:rPr>
      </w:pPr>
    </w:p>
    <w:p w14:paraId="487E883D" w14:textId="77777777" w:rsidR="00B14960" w:rsidRDefault="00B14960">
      <w:pPr>
        <w:rPr>
          <w:rFonts w:ascii="Calibri" w:eastAsia="Times New Roman" w:hAnsi="Calibri" w:cs="Calibri"/>
          <w:b/>
          <w:bCs/>
          <w:color w:val="101010"/>
          <w:kern w:val="0"/>
          <w:sz w:val="28"/>
          <w:szCs w:val="28"/>
          <w:lang w:eastAsia="es-ES_tradnl"/>
          <w14:ligatures w14:val="none"/>
        </w:rPr>
      </w:pPr>
      <w:r>
        <w:rPr>
          <w:rFonts w:ascii="Calibri" w:eastAsia="Times New Roman" w:hAnsi="Calibri" w:cs="Calibri"/>
          <w:b/>
          <w:bCs/>
          <w:color w:val="101010"/>
          <w:kern w:val="0"/>
          <w:sz w:val="28"/>
          <w:szCs w:val="28"/>
          <w:lang w:eastAsia="es-ES_tradnl"/>
          <w14:ligatures w14:val="none"/>
        </w:rPr>
        <w:br w:type="page"/>
      </w:r>
    </w:p>
    <w:p w14:paraId="641BD730" w14:textId="630B6DC2" w:rsidR="004A1657" w:rsidRPr="004A1657" w:rsidRDefault="004A1657" w:rsidP="00057059">
      <w:pPr>
        <w:shd w:val="clear" w:color="auto" w:fill="FFFFFF"/>
        <w:spacing w:before="100" w:beforeAutospacing="1" w:after="100" w:afterAutospacing="1" w:line="276" w:lineRule="auto"/>
        <w:outlineLvl w:val="1"/>
        <w:rPr>
          <w:rFonts w:ascii="Calibri" w:eastAsia="Times New Roman" w:hAnsi="Calibri" w:cs="Calibri"/>
          <w:b/>
          <w:bCs/>
          <w:color w:val="215E99" w:themeColor="text2" w:themeTint="BF"/>
          <w:kern w:val="0"/>
          <w:sz w:val="36"/>
          <w:szCs w:val="36"/>
          <w:lang w:eastAsia="es-ES_tradnl"/>
          <w14:ligatures w14:val="none"/>
        </w:rPr>
      </w:pPr>
      <w:bookmarkStart w:id="13" w:name="Seccion13"/>
      <w:bookmarkEnd w:id="13"/>
      <w:r w:rsidRPr="004A1657">
        <w:rPr>
          <w:rFonts w:ascii="Calibri" w:eastAsia="Times New Roman" w:hAnsi="Calibri" w:cs="Calibri"/>
          <w:b/>
          <w:bCs/>
          <w:color w:val="215E99" w:themeColor="text2" w:themeTint="BF"/>
          <w:kern w:val="0"/>
          <w:sz w:val="36"/>
          <w:szCs w:val="36"/>
          <w:lang w:eastAsia="es-ES_tradnl"/>
          <w14:ligatures w14:val="none"/>
        </w:rPr>
        <w:lastRenderedPageBreak/>
        <w:t>13. Explicación de Opciones de Borrado</w:t>
      </w:r>
    </w:p>
    <w:p w14:paraId="1B1B2C20" w14:textId="0A7A1F30" w:rsidR="004A1657" w:rsidRPr="004A1657" w:rsidRDefault="004A1657" w:rsidP="00057059">
      <w:p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¿Cómo funciona el borrado en Transacciones?</w:t>
      </w:r>
      <w:r w:rsidRPr="004A1657">
        <w:rPr>
          <w:rFonts w:ascii="Calibri" w:eastAsia="Times New Roman" w:hAnsi="Calibri" w:cs="Calibri"/>
          <w:color w:val="101010"/>
          <w:kern w:val="0"/>
          <w:sz w:val="28"/>
          <w:szCs w:val="28"/>
          <w:lang w:eastAsia="es-ES_tradnl"/>
          <w14:ligatures w14:val="none"/>
        </w:rPr>
        <w:t> Debido a la criticidad de los datos analíticos, el borrado está estrictamente controlado mediante el botón </w:t>
      </w:r>
      <w:r w:rsidRPr="004A1657">
        <w:rPr>
          <w:rFonts w:ascii="Calibri" w:eastAsia="Times New Roman" w:hAnsi="Calibri" w:cs="Calibri"/>
          <w:b/>
          <w:bCs/>
          <w:color w:val="101010"/>
          <w:kern w:val="0"/>
          <w:sz w:val="28"/>
          <w:szCs w:val="28"/>
          <w:lang w:eastAsia="es-ES_tradnl"/>
          <w14:ligatures w14:val="none"/>
        </w:rPr>
        <w:t>"Borrar Datos de BD"</w:t>
      </w:r>
      <w:r w:rsidRPr="004A1657">
        <w:rPr>
          <w:rFonts w:ascii="Calibri" w:eastAsia="Times New Roman" w:hAnsi="Calibri" w:cs="Calibri"/>
          <w:color w:val="101010"/>
          <w:kern w:val="0"/>
          <w:sz w:val="28"/>
          <w:szCs w:val="28"/>
          <w:lang w:eastAsia="es-ES_tradnl"/>
          <w14:ligatures w14:val="none"/>
        </w:rPr>
        <w:t> y dividido en dos opciones</w:t>
      </w:r>
      <w:r w:rsidR="00A13FF3">
        <w:rPr>
          <w:rFonts w:ascii="Calibri" w:eastAsia="Times New Roman" w:hAnsi="Calibri" w:cs="Calibri"/>
          <w:color w:val="101010"/>
          <w:kern w:val="0"/>
          <w:sz w:val="28"/>
          <w:szCs w:val="28"/>
          <w:lang w:eastAsia="es-ES_tradnl"/>
          <w14:ligatures w14:val="none"/>
        </w:rPr>
        <w:t xml:space="preserve">. Esta opción de borrado tiene permisos restringidos, por lo que no todos los usuarios que puedan ejecutar el resto de </w:t>
      </w:r>
      <w:proofErr w:type="gramStart"/>
      <w:r w:rsidR="00A13FF3">
        <w:rPr>
          <w:rFonts w:ascii="Calibri" w:eastAsia="Times New Roman" w:hAnsi="Calibri" w:cs="Calibri"/>
          <w:color w:val="101010"/>
          <w:kern w:val="0"/>
          <w:sz w:val="28"/>
          <w:szCs w:val="28"/>
          <w:lang w:eastAsia="es-ES_tradnl"/>
          <w14:ligatures w14:val="none"/>
        </w:rPr>
        <w:t>acciones</w:t>
      </w:r>
      <w:proofErr w:type="gramEnd"/>
      <w:r w:rsidR="00A13FF3">
        <w:rPr>
          <w:rFonts w:ascii="Calibri" w:eastAsia="Times New Roman" w:hAnsi="Calibri" w:cs="Calibri"/>
          <w:color w:val="101010"/>
          <w:kern w:val="0"/>
          <w:sz w:val="28"/>
          <w:szCs w:val="28"/>
          <w:lang w:eastAsia="es-ES_tradnl"/>
          <w14:ligatures w14:val="none"/>
        </w:rPr>
        <w:t xml:space="preserve"> puede que tengan permiso. </w:t>
      </w:r>
    </w:p>
    <w:p w14:paraId="7D451C00" w14:textId="77777777" w:rsidR="00A13FF3" w:rsidRPr="00A13FF3" w:rsidRDefault="00A13FF3" w:rsidP="00A13FF3">
      <w:pPr>
        <w:shd w:val="clear" w:color="auto" w:fill="FFFFFF"/>
        <w:spacing w:line="276" w:lineRule="auto"/>
        <w:ind w:left="720"/>
        <w:rPr>
          <w:rFonts w:ascii="Calibri" w:eastAsia="Times New Roman" w:hAnsi="Calibri" w:cs="Calibri"/>
          <w:color w:val="101010"/>
          <w:kern w:val="0"/>
          <w:sz w:val="28"/>
          <w:szCs w:val="28"/>
          <w:lang w:eastAsia="es-ES_tradnl"/>
          <w14:ligatures w14:val="none"/>
        </w:rPr>
      </w:pPr>
    </w:p>
    <w:p w14:paraId="4C6F4116" w14:textId="3A60CCF8" w:rsidR="00A13FF3" w:rsidRPr="00A13FF3" w:rsidRDefault="004A1657" w:rsidP="00A13FF3">
      <w:pPr>
        <w:numPr>
          <w:ilvl w:val="0"/>
          <w:numId w:val="2"/>
        </w:num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Opción A (Borrado Mensual de Orígenes Principales):</w:t>
      </w:r>
      <w:r w:rsidRPr="004A1657">
        <w:rPr>
          <w:rFonts w:ascii="Calibri" w:eastAsia="Times New Roman" w:hAnsi="Calibri" w:cs="Calibri"/>
          <w:color w:val="101010"/>
          <w:kern w:val="0"/>
          <w:sz w:val="28"/>
          <w:szCs w:val="28"/>
          <w:lang w:eastAsia="es-ES_tradnl"/>
          <w14:ligatures w14:val="none"/>
        </w:rPr>
        <w:t> Permite borrar de forma limpia y completa todos los datos de uno o varios meses de un año en concreto, </w:t>
      </w:r>
      <w:r w:rsidRPr="004A1657">
        <w:rPr>
          <w:rFonts w:ascii="Calibri" w:eastAsia="Times New Roman" w:hAnsi="Calibri" w:cs="Calibri"/>
          <w:b/>
          <w:bCs/>
          <w:color w:val="101010"/>
          <w:kern w:val="0"/>
          <w:sz w:val="28"/>
          <w:szCs w:val="28"/>
          <w:lang w:eastAsia="es-ES_tradnl"/>
          <w14:ligatures w14:val="none"/>
        </w:rPr>
        <w:t>pero únicamente</w:t>
      </w:r>
      <w:r w:rsidRPr="004A1657">
        <w:rPr>
          <w:rFonts w:ascii="Calibri" w:eastAsia="Times New Roman" w:hAnsi="Calibri" w:cs="Calibri"/>
          <w:color w:val="101010"/>
          <w:kern w:val="0"/>
          <w:sz w:val="28"/>
          <w:szCs w:val="28"/>
          <w:lang w:eastAsia="es-ES_tradnl"/>
          <w14:ligatures w14:val="none"/>
        </w:rPr>
        <w:t> destruirá los registros cuyo origen sea "DIARIO" o "DISTRIBUCIÓN ASIGNACIÓN PERSONAL". No tocará proformas ni ajustes.</w:t>
      </w:r>
    </w:p>
    <w:p w14:paraId="36B10C46" w14:textId="77777777" w:rsidR="00A13FF3" w:rsidRPr="004A1657" w:rsidRDefault="00A13FF3" w:rsidP="00A13FF3">
      <w:pPr>
        <w:shd w:val="clear" w:color="auto" w:fill="FFFFFF"/>
        <w:spacing w:line="276" w:lineRule="auto"/>
        <w:ind w:left="708"/>
        <w:rPr>
          <w:rFonts w:ascii="Calibri" w:eastAsia="Times New Roman" w:hAnsi="Calibri" w:cs="Calibri"/>
          <w:color w:val="D1242F"/>
          <w:kern w:val="0"/>
          <w:sz w:val="28"/>
          <w:szCs w:val="28"/>
          <w:lang w:eastAsia="es-ES_tradnl"/>
          <w14:ligatures w14:val="none"/>
        </w:rPr>
      </w:pPr>
      <w:r w:rsidRPr="004A1657">
        <w:rPr>
          <w:rFonts w:ascii="Calibri" w:eastAsia="Times New Roman" w:hAnsi="Calibri" w:cs="Calibri"/>
          <w:color w:val="D1242F"/>
          <w:kern w:val="0"/>
          <w:sz w:val="28"/>
          <w:szCs w:val="28"/>
          <w:lang w:eastAsia="es-ES_tradnl"/>
          <w14:ligatures w14:val="none"/>
        </w:rPr>
        <w:t>CAUTION</w:t>
      </w:r>
    </w:p>
    <w:p w14:paraId="7B5AD17D" w14:textId="66ED3ED3" w:rsidR="00A13FF3" w:rsidRDefault="00A13FF3" w:rsidP="00A13FF3">
      <w:pPr>
        <w:shd w:val="clear" w:color="auto" w:fill="FFFFFF"/>
        <w:spacing w:line="276" w:lineRule="auto"/>
        <w:ind w:left="708"/>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color w:val="101010"/>
          <w:kern w:val="0"/>
          <w:sz w:val="28"/>
          <w:szCs w:val="28"/>
          <w:lang w:eastAsia="es-ES_tradnl"/>
          <w14:ligatures w14:val="none"/>
        </w:rPr>
        <w:t>Para mantener la integridad, el sistema </w:t>
      </w:r>
      <w:r w:rsidRPr="004A1657">
        <w:rPr>
          <w:rFonts w:ascii="Calibri" w:eastAsia="Times New Roman" w:hAnsi="Calibri" w:cs="Calibri"/>
          <w:b/>
          <w:bCs/>
          <w:color w:val="101010"/>
          <w:kern w:val="0"/>
          <w:sz w:val="28"/>
          <w:szCs w:val="28"/>
          <w:lang w:eastAsia="es-ES_tradnl"/>
          <w14:ligatures w14:val="none"/>
        </w:rPr>
        <w:t>bloqueará</w:t>
      </w:r>
      <w:r w:rsidRPr="004A1657">
        <w:rPr>
          <w:rFonts w:ascii="Calibri" w:eastAsia="Times New Roman" w:hAnsi="Calibri" w:cs="Calibri"/>
          <w:color w:val="101010"/>
          <w:kern w:val="0"/>
          <w:sz w:val="28"/>
          <w:szCs w:val="28"/>
          <w:lang w:eastAsia="es-ES_tradnl"/>
          <w14:ligatures w14:val="none"/>
        </w:rPr>
        <w:t> el borrado mensual (Opción A) si detecta que en los meses seleccionados existen apuntes de cancelación</w:t>
      </w:r>
      <w:r>
        <w:rPr>
          <w:rFonts w:ascii="Calibri" w:eastAsia="Times New Roman" w:hAnsi="Calibri" w:cs="Calibri"/>
          <w:color w:val="101010"/>
          <w:kern w:val="0"/>
          <w:sz w:val="28"/>
          <w:szCs w:val="28"/>
          <w:lang w:eastAsia="es-ES_tradnl"/>
          <w14:ligatures w14:val="none"/>
        </w:rPr>
        <w:t xml:space="preserve"> (que no sean de DISTRIBUCION DE ASIGNACION DE PERSONAL) ya que eso querría decir que se estaría borrando una transacción de la que se han generado varias transacciones en uno o varios lotes (la transacción de cancelación y el resto). </w:t>
      </w:r>
      <w:r w:rsidRPr="004A1657">
        <w:rPr>
          <w:rFonts w:ascii="Calibri" w:eastAsia="Times New Roman" w:hAnsi="Calibri" w:cs="Calibri"/>
          <w:color w:val="101010"/>
          <w:kern w:val="0"/>
          <w:sz w:val="28"/>
          <w:szCs w:val="28"/>
          <w:lang w:eastAsia="es-ES_tradnl"/>
          <w14:ligatures w14:val="none"/>
        </w:rPr>
        <w:t>Primero deberás limpiar esos lotes específicos (</w:t>
      </w:r>
      <w:r>
        <w:rPr>
          <w:rFonts w:ascii="Calibri" w:eastAsia="Times New Roman" w:hAnsi="Calibri" w:cs="Calibri"/>
          <w:color w:val="101010"/>
          <w:kern w:val="0"/>
          <w:sz w:val="28"/>
          <w:szCs w:val="28"/>
          <w:lang w:eastAsia="es-ES_tradnl"/>
          <w14:ligatures w14:val="none"/>
        </w:rPr>
        <w:t xml:space="preserve">usando la </w:t>
      </w:r>
      <w:r w:rsidRPr="004A1657">
        <w:rPr>
          <w:rFonts w:ascii="Calibri" w:eastAsia="Times New Roman" w:hAnsi="Calibri" w:cs="Calibri"/>
          <w:color w:val="101010"/>
          <w:kern w:val="0"/>
          <w:sz w:val="28"/>
          <w:szCs w:val="28"/>
          <w:lang w:eastAsia="es-ES_tradnl"/>
          <w14:ligatures w14:val="none"/>
        </w:rPr>
        <w:t>Opción B) antes de poder borrar el mes entero.</w:t>
      </w:r>
    </w:p>
    <w:p w14:paraId="5CB7FD2C" w14:textId="77777777" w:rsidR="00A13FF3" w:rsidRPr="00A13FF3" w:rsidRDefault="00A13FF3" w:rsidP="00A13FF3">
      <w:pPr>
        <w:shd w:val="clear" w:color="auto" w:fill="FFFFFF"/>
        <w:spacing w:line="276" w:lineRule="auto"/>
        <w:rPr>
          <w:rFonts w:ascii="Calibri" w:eastAsia="Times New Roman" w:hAnsi="Calibri" w:cs="Calibri"/>
          <w:color w:val="101010"/>
          <w:kern w:val="0"/>
          <w:sz w:val="28"/>
          <w:szCs w:val="28"/>
          <w:lang w:eastAsia="es-ES_tradnl"/>
          <w14:ligatures w14:val="none"/>
        </w:rPr>
      </w:pPr>
    </w:p>
    <w:p w14:paraId="34D54918" w14:textId="6193430F" w:rsidR="004A1657" w:rsidRPr="004A1657" w:rsidRDefault="004A1657" w:rsidP="00057059">
      <w:pPr>
        <w:numPr>
          <w:ilvl w:val="0"/>
          <w:numId w:val="2"/>
        </w:numPr>
        <w:shd w:val="clear" w:color="auto" w:fill="FFFFFF"/>
        <w:spacing w:line="276" w:lineRule="auto"/>
        <w:rPr>
          <w:rFonts w:ascii="Calibri" w:eastAsia="Times New Roman" w:hAnsi="Calibri" w:cs="Calibri"/>
          <w:color w:val="101010"/>
          <w:kern w:val="0"/>
          <w:sz w:val="28"/>
          <w:szCs w:val="28"/>
          <w:lang w:eastAsia="es-ES_tradnl"/>
          <w14:ligatures w14:val="none"/>
        </w:rPr>
      </w:pPr>
      <w:r w:rsidRPr="004A1657">
        <w:rPr>
          <w:rFonts w:ascii="Calibri" w:eastAsia="Times New Roman" w:hAnsi="Calibri" w:cs="Calibri"/>
          <w:b/>
          <w:bCs/>
          <w:color w:val="101010"/>
          <w:kern w:val="0"/>
          <w:sz w:val="28"/>
          <w:szCs w:val="28"/>
          <w:lang w:eastAsia="es-ES_tradnl"/>
          <w14:ligatures w14:val="none"/>
        </w:rPr>
        <w:t>Opción B (Borrado de Lotes):</w:t>
      </w:r>
      <w:r w:rsidRPr="004A1657">
        <w:rPr>
          <w:rFonts w:ascii="Calibri" w:eastAsia="Times New Roman" w:hAnsi="Calibri" w:cs="Calibri"/>
          <w:color w:val="101010"/>
          <w:kern w:val="0"/>
          <w:sz w:val="28"/>
          <w:szCs w:val="28"/>
          <w:lang w:eastAsia="es-ES_tradnl"/>
          <w14:ligatures w14:val="none"/>
        </w:rPr>
        <w:t> Como se explicó en el apartado anterior, si cometiste un error al realizar una periodificación o ajuste, esta opción te permite introducir el </w:t>
      </w:r>
      <w:r w:rsidRPr="004A1657">
        <w:rPr>
          <w:rFonts w:ascii="Calibri" w:eastAsia="Times New Roman" w:hAnsi="Calibri" w:cs="Calibri"/>
          <w:color w:val="A31515"/>
          <w:kern w:val="0"/>
          <w:sz w:val="28"/>
          <w:szCs w:val="28"/>
          <w:lang w:eastAsia="es-ES_tradnl"/>
          <w14:ligatures w14:val="none"/>
        </w:rPr>
        <w:t>ID_LOTE</w:t>
      </w:r>
      <w:r w:rsidRPr="004A1657">
        <w:rPr>
          <w:rFonts w:ascii="Calibri" w:eastAsia="Times New Roman" w:hAnsi="Calibri" w:cs="Calibri"/>
          <w:color w:val="101010"/>
          <w:kern w:val="0"/>
          <w:sz w:val="28"/>
          <w:szCs w:val="28"/>
          <w:lang w:eastAsia="es-ES_tradnl"/>
          <w14:ligatures w14:val="none"/>
        </w:rPr>
        <w:t xml:space="preserve">. El sistema </w:t>
      </w:r>
      <w:r w:rsidR="00A13FF3">
        <w:rPr>
          <w:rFonts w:ascii="Calibri" w:eastAsia="Times New Roman" w:hAnsi="Calibri" w:cs="Calibri"/>
          <w:color w:val="101010"/>
          <w:kern w:val="0"/>
          <w:sz w:val="28"/>
          <w:szCs w:val="28"/>
          <w:lang w:eastAsia="es-ES_tradnl"/>
          <w14:ligatures w14:val="none"/>
        </w:rPr>
        <w:t>eliminará</w:t>
      </w:r>
      <w:r w:rsidRPr="004A1657">
        <w:rPr>
          <w:rFonts w:ascii="Calibri" w:eastAsia="Times New Roman" w:hAnsi="Calibri" w:cs="Calibri"/>
          <w:color w:val="101010"/>
          <w:kern w:val="0"/>
          <w:sz w:val="28"/>
          <w:szCs w:val="28"/>
          <w:lang w:eastAsia="es-ES_tradnl"/>
          <w14:ligatures w14:val="none"/>
        </w:rPr>
        <w:t xml:space="preserve"> todos los registros asociados a ese lote de una sola vez, dejando la base de datos limpia de ese error.</w:t>
      </w:r>
      <w:r w:rsidR="00A13FF3">
        <w:rPr>
          <w:rFonts w:ascii="Calibri" w:eastAsia="Times New Roman" w:hAnsi="Calibri" w:cs="Calibri"/>
          <w:color w:val="101010"/>
          <w:kern w:val="0"/>
          <w:sz w:val="28"/>
          <w:szCs w:val="28"/>
          <w:lang w:eastAsia="es-ES_tradnl"/>
          <w14:ligatures w14:val="none"/>
        </w:rPr>
        <w:t xml:space="preserve"> A su vez se bloqueará si detecta que alguno de los registros del lote tiene algún “hijo”. Si ese fuera el caso, pasará lo mismo que lo explicado antes en la opción A y se tiene que borrar antes el lote que contine a los “hijos” (se puede buscar por el ID MADRE). </w:t>
      </w:r>
    </w:p>
    <w:p w14:paraId="711202F0" w14:textId="64AC98DF" w:rsidR="00010A02" w:rsidRPr="00566A99" w:rsidRDefault="00A13FF3" w:rsidP="00A13FF3">
      <w:pPr>
        <w:shd w:val="clear" w:color="auto" w:fill="FFFFFF"/>
        <w:spacing w:before="100" w:beforeAutospacing="1" w:after="100" w:afterAutospacing="1" w:line="276" w:lineRule="auto"/>
        <w:ind w:left="360"/>
        <w:outlineLvl w:val="1"/>
        <w:rPr>
          <w:rFonts w:ascii="Calibri" w:eastAsia="Times New Roman" w:hAnsi="Calibri" w:cs="Calibri"/>
          <w:color w:val="A31515"/>
          <w:kern w:val="0"/>
          <w:sz w:val="28"/>
          <w:szCs w:val="28"/>
          <w:lang w:eastAsia="es-ES_tradnl"/>
          <w14:ligatures w14:val="none"/>
        </w:rPr>
      </w:pPr>
      <w:bookmarkStart w:id="14" w:name="Seccion14"/>
      <w:bookmarkEnd w:id="14"/>
      <w:r w:rsidRPr="00A13FF3">
        <w:rPr>
          <w:rFonts w:ascii="Calibri" w:eastAsia="Times New Roman" w:hAnsi="Calibri" w:cs="Calibri"/>
          <w:b/>
          <w:bCs/>
          <w:color w:val="215E99" w:themeColor="text2" w:themeTint="BF"/>
          <w:kern w:val="0"/>
          <w:sz w:val="36"/>
          <w:szCs w:val="36"/>
          <w:lang w:eastAsia="es-ES_tradnl"/>
          <w14:ligatures w14:val="none"/>
        </w:rPr>
        <w:lastRenderedPageBreak/>
        <w:t>1</w:t>
      </w:r>
      <w:r>
        <w:rPr>
          <w:rFonts w:ascii="Calibri" w:eastAsia="Times New Roman" w:hAnsi="Calibri" w:cs="Calibri"/>
          <w:b/>
          <w:bCs/>
          <w:color w:val="215E99" w:themeColor="text2" w:themeTint="BF"/>
          <w:kern w:val="0"/>
          <w:sz w:val="36"/>
          <w:szCs w:val="36"/>
          <w:lang w:eastAsia="es-ES_tradnl"/>
          <w14:ligatures w14:val="none"/>
        </w:rPr>
        <w:t>4</w:t>
      </w:r>
      <w:r w:rsidRPr="00A13FF3">
        <w:rPr>
          <w:rFonts w:ascii="Calibri" w:eastAsia="Times New Roman" w:hAnsi="Calibri" w:cs="Calibri"/>
          <w:b/>
          <w:bCs/>
          <w:color w:val="215E99" w:themeColor="text2" w:themeTint="BF"/>
          <w:kern w:val="0"/>
          <w:sz w:val="36"/>
          <w:szCs w:val="36"/>
          <w:lang w:eastAsia="es-ES_tradnl"/>
          <w14:ligatures w14:val="none"/>
        </w:rPr>
        <w:t xml:space="preserve">. </w:t>
      </w:r>
      <w:r>
        <w:rPr>
          <w:rFonts w:ascii="Calibri" w:eastAsia="Times New Roman" w:hAnsi="Calibri" w:cs="Calibri"/>
          <w:b/>
          <w:bCs/>
          <w:color w:val="215E99" w:themeColor="text2" w:themeTint="BF"/>
          <w:kern w:val="0"/>
          <w:sz w:val="36"/>
          <w:szCs w:val="36"/>
          <w:lang w:eastAsia="es-ES_tradnl"/>
          <w14:ligatures w14:val="none"/>
        </w:rPr>
        <w:t xml:space="preserve">Concepto </w:t>
      </w:r>
      <w:r w:rsidR="00B75827">
        <w:rPr>
          <w:rFonts w:ascii="Calibri" w:eastAsia="Times New Roman" w:hAnsi="Calibri" w:cs="Calibri"/>
          <w:b/>
          <w:bCs/>
          <w:color w:val="215E99" w:themeColor="text2" w:themeTint="BF"/>
          <w:kern w:val="0"/>
          <w:sz w:val="36"/>
          <w:szCs w:val="36"/>
          <w:lang w:eastAsia="es-ES_tradnl"/>
          <w14:ligatures w14:val="none"/>
        </w:rPr>
        <w:t xml:space="preserve">ID Transacción, </w:t>
      </w:r>
      <w:r>
        <w:rPr>
          <w:rFonts w:ascii="Calibri" w:eastAsia="Times New Roman" w:hAnsi="Calibri" w:cs="Calibri"/>
          <w:b/>
          <w:bCs/>
          <w:color w:val="215E99" w:themeColor="text2" w:themeTint="BF"/>
          <w:kern w:val="0"/>
          <w:sz w:val="36"/>
          <w:szCs w:val="36"/>
          <w:lang w:eastAsia="es-ES_tradnl"/>
          <w14:ligatures w14:val="none"/>
        </w:rPr>
        <w:t>I</w:t>
      </w:r>
      <w:r w:rsidR="00B75827">
        <w:rPr>
          <w:rFonts w:ascii="Calibri" w:eastAsia="Times New Roman" w:hAnsi="Calibri" w:cs="Calibri"/>
          <w:b/>
          <w:bCs/>
          <w:color w:val="215E99" w:themeColor="text2" w:themeTint="BF"/>
          <w:kern w:val="0"/>
          <w:sz w:val="36"/>
          <w:szCs w:val="36"/>
          <w:lang w:eastAsia="es-ES_tradnl"/>
          <w14:ligatures w14:val="none"/>
        </w:rPr>
        <w:t>D</w:t>
      </w:r>
      <w:r>
        <w:rPr>
          <w:rFonts w:ascii="Calibri" w:eastAsia="Times New Roman" w:hAnsi="Calibri" w:cs="Calibri"/>
          <w:b/>
          <w:bCs/>
          <w:color w:val="215E99" w:themeColor="text2" w:themeTint="BF"/>
          <w:kern w:val="0"/>
          <w:sz w:val="36"/>
          <w:szCs w:val="36"/>
          <w:lang w:eastAsia="es-ES_tradnl"/>
          <w14:ligatures w14:val="none"/>
        </w:rPr>
        <w:t xml:space="preserve"> </w:t>
      </w:r>
      <w:r w:rsidR="00B75827">
        <w:rPr>
          <w:rFonts w:ascii="Calibri" w:eastAsia="Times New Roman" w:hAnsi="Calibri" w:cs="Calibri"/>
          <w:b/>
          <w:bCs/>
          <w:color w:val="215E99" w:themeColor="text2" w:themeTint="BF"/>
          <w:kern w:val="0"/>
          <w:sz w:val="36"/>
          <w:szCs w:val="36"/>
          <w:lang w:eastAsia="es-ES_tradnl"/>
          <w14:ligatures w14:val="none"/>
        </w:rPr>
        <w:t>Madre</w:t>
      </w:r>
      <w:r>
        <w:rPr>
          <w:rFonts w:ascii="Calibri" w:eastAsia="Times New Roman" w:hAnsi="Calibri" w:cs="Calibri"/>
          <w:b/>
          <w:bCs/>
          <w:color w:val="215E99" w:themeColor="text2" w:themeTint="BF"/>
          <w:kern w:val="0"/>
          <w:sz w:val="36"/>
          <w:szCs w:val="36"/>
          <w:lang w:eastAsia="es-ES_tradnl"/>
          <w14:ligatures w14:val="none"/>
        </w:rPr>
        <w:t xml:space="preserve"> e I</w:t>
      </w:r>
      <w:r w:rsidR="00B75827">
        <w:rPr>
          <w:rFonts w:ascii="Calibri" w:eastAsia="Times New Roman" w:hAnsi="Calibri" w:cs="Calibri"/>
          <w:b/>
          <w:bCs/>
          <w:color w:val="215E99" w:themeColor="text2" w:themeTint="BF"/>
          <w:kern w:val="0"/>
          <w:sz w:val="36"/>
          <w:szCs w:val="36"/>
          <w:lang w:eastAsia="es-ES_tradnl"/>
          <w14:ligatures w14:val="none"/>
        </w:rPr>
        <w:t>D</w:t>
      </w:r>
      <w:r>
        <w:rPr>
          <w:rFonts w:ascii="Calibri" w:eastAsia="Times New Roman" w:hAnsi="Calibri" w:cs="Calibri"/>
          <w:b/>
          <w:bCs/>
          <w:color w:val="215E99" w:themeColor="text2" w:themeTint="BF"/>
          <w:kern w:val="0"/>
          <w:sz w:val="36"/>
          <w:szCs w:val="36"/>
          <w:lang w:eastAsia="es-ES_tradnl"/>
          <w14:ligatures w14:val="none"/>
        </w:rPr>
        <w:t xml:space="preserve"> H</w:t>
      </w:r>
      <w:r w:rsidR="00566A99">
        <w:rPr>
          <w:rFonts w:ascii="Calibri" w:eastAsia="Times New Roman" w:hAnsi="Calibri" w:cs="Calibri"/>
          <w:b/>
          <w:bCs/>
          <w:color w:val="215E99" w:themeColor="text2" w:themeTint="BF"/>
          <w:kern w:val="0"/>
          <w:sz w:val="36"/>
          <w:szCs w:val="36"/>
          <w:lang w:eastAsia="es-ES_tradnl"/>
          <w14:ligatures w14:val="none"/>
        </w:rPr>
        <w:t>ija</w:t>
      </w:r>
      <w:r w:rsidR="00566A99">
        <w:rPr>
          <w:rFonts w:ascii="Calibri" w:eastAsia="Times New Roman" w:hAnsi="Calibri" w:cs="Calibri"/>
          <w:b/>
          <w:bCs/>
          <w:color w:val="215E99" w:themeColor="text2" w:themeTint="BF"/>
          <w:kern w:val="0"/>
          <w:sz w:val="36"/>
          <w:szCs w:val="36"/>
          <w:lang w:eastAsia="es-ES_tradnl"/>
          <w14:ligatures w14:val="none"/>
        </w:rPr>
        <w:br/>
      </w:r>
      <w:r w:rsidR="00566A99">
        <w:rPr>
          <w:rFonts w:ascii="Calibri" w:eastAsia="Times New Roman" w:hAnsi="Calibri" w:cs="Calibri"/>
          <w:b/>
          <w:bCs/>
          <w:color w:val="215E99" w:themeColor="text2" w:themeTint="BF"/>
          <w:kern w:val="0"/>
          <w:sz w:val="36"/>
          <w:szCs w:val="36"/>
          <w:lang w:eastAsia="es-ES_tradnl"/>
          <w14:ligatures w14:val="none"/>
        </w:rPr>
        <w:br/>
      </w:r>
      <w:r w:rsidR="00566A99">
        <w:rPr>
          <w:rFonts w:ascii="Calibri" w:eastAsia="Times New Roman" w:hAnsi="Calibri" w:cs="Calibri"/>
          <w:color w:val="101010"/>
          <w:kern w:val="0"/>
          <w:sz w:val="28"/>
          <w:szCs w:val="28"/>
          <w:lang w:eastAsia="es-ES_tradnl"/>
          <w14:ligatures w14:val="none"/>
        </w:rPr>
        <w:t xml:space="preserve">Cada transacción tiene un identificador único que es el </w:t>
      </w:r>
      <w:r w:rsidR="00566A99" w:rsidRPr="00566A99">
        <w:rPr>
          <w:rFonts w:ascii="Calibri" w:eastAsia="Times New Roman" w:hAnsi="Calibri" w:cs="Calibri"/>
          <w:color w:val="A31515"/>
          <w:kern w:val="0"/>
          <w:sz w:val="28"/>
          <w:szCs w:val="28"/>
          <w:lang w:eastAsia="es-ES_tradnl"/>
          <w14:ligatures w14:val="none"/>
        </w:rPr>
        <w:t>ID Transacción</w:t>
      </w:r>
      <w:r w:rsidR="00566A99">
        <w:rPr>
          <w:rFonts w:ascii="Calibri" w:eastAsia="Times New Roman" w:hAnsi="Calibri" w:cs="Calibri"/>
          <w:color w:val="101010"/>
          <w:kern w:val="0"/>
          <w:sz w:val="28"/>
          <w:szCs w:val="28"/>
          <w:lang w:eastAsia="es-ES_tradnl"/>
          <w14:ligatures w14:val="none"/>
        </w:rPr>
        <w:t xml:space="preserve">. A su vez, si una transacción es utilizada para generar nuevas transacciones, éstas identifican el id de la transacción de origen en el campo </w:t>
      </w:r>
      <w:r w:rsidR="00566A99" w:rsidRPr="00566A99">
        <w:rPr>
          <w:rFonts w:ascii="Calibri" w:eastAsia="Times New Roman" w:hAnsi="Calibri" w:cs="Calibri"/>
          <w:color w:val="A31515"/>
          <w:kern w:val="0"/>
          <w:sz w:val="28"/>
          <w:szCs w:val="28"/>
          <w:lang w:eastAsia="es-ES_tradnl"/>
          <w14:ligatures w14:val="none"/>
        </w:rPr>
        <w:t>ID Madre</w:t>
      </w:r>
      <w:r w:rsidR="00566A99">
        <w:rPr>
          <w:rFonts w:ascii="Calibri" w:eastAsia="Times New Roman" w:hAnsi="Calibri" w:cs="Calibri"/>
          <w:color w:val="101010"/>
          <w:kern w:val="0"/>
          <w:sz w:val="28"/>
          <w:szCs w:val="28"/>
          <w:lang w:eastAsia="es-ES_tradnl"/>
          <w14:ligatures w14:val="none"/>
        </w:rPr>
        <w:t xml:space="preserve">, y a su vez la transacción de origen identifica el id de las transacciones que ha generado con el campo </w:t>
      </w:r>
      <w:r w:rsidR="00566A99" w:rsidRPr="00566A99">
        <w:rPr>
          <w:rFonts w:ascii="Calibri" w:eastAsia="Times New Roman" w:hAnsi="Calibri" w:cs="Calibri"/>
          <w:color w:val="A31515"/>
          <w:kern w:val="0"/>
          <w:sz w:val="28"/>
          <w:szCs w:val="28"/>
          <w:lang w:eastAsia="es-ES_tradnl"/>
          <w14:ligatures w14:val="none"/>
        </w:rPr>
        <w:t>ID Hijas</w:t>
      </w:r>
    </w:p>
    <w:p w14:paraId="1B83D719" w14:textId="6B07A9E8" w:rsidR="00566A99" w:rsidRDefault="00566A99" w:rsidP="00A13FF3">
      <w:pPr>
        <w:shd w:val="clear" w:color="auto" w:fill="FFFFFF"/>
        <w:spacing w:before="100" w:beforeAutospacing="1" w:after="100" w:afterAutospacing="1" w:line="276" w:lineRule="auto"/>
        <w:ind w:left="360"/>
        <w:outlineLvl w:val="1"/>
        <w:rPr>
          <w:rFonts w:ascii="Calibri" w:eastAsia="Times New Roman" w:hAnsi="Calibri" w:cs="Calibri"/>
          <w:color w:val="101010"/>
          <w:kern w:val="0"/>
          <w:sz w:val="28"/>
          <w:szCs w:val="28"/>
          <w:lang w:eastAsia="es-ES_tradnl"/>
          <w14:ligatures w14:val="none"/>
        </w:rPr>
      </w:pPr>
      <w:r>
        <w:rPr>
          <w:rFonts w:ascii="Calibri" w:eastAsia="Times New Roman" w:hAnsi="Calibri" w:cs="Calibri"/>
          <w:color w:val="101010"/>
          <w:kern w:val="0"/>
          <w:sz w:val="28"/>
          <w:szCs w:val="28"/>
          <w:lang w:eastAsia="es-ES_tradnl"/>
          <w14:ligatures w14:val="none"/>
        </w:rPr>
        <w:t xml:space="preserve">Sirven para tener trazabilidad de la procedencia de los </w:t>
      </w:r>
      <w:r w:rsidRPr="00566A99">
        <w:rPr>
          <w:rFonts w:ascii="Calibri" w:eastAsia="Times New Roman" w:hAnsi="Calibri" w:cs="Calibri"/>
          <w:color w:val="BF4E14" w:themeColor="accent2" w:themeShade="BF"/>
          <w:kern w:val="0"/>
          <w:sz w:val="28"/>
          <w:szCs w:val="28"/>
          <w:lang w:eastAsia="es-ES_tradnl"/>
          <w14:ligatures w14:val="none"/>
        </w:rPr>
        <w:t>apuntes analíticos contables</w:t>
      </w:r>
      <w:r>
        <w:rPr>
          <w:rFonts w:ascii="Calibri" w:eastAsia="Times New Roman" w:hAnsi="Calibri" w:cs="Calibri"/>
          <w:color w:val="101010"/>
          <w:kern w:val="0"/>
          <w:sz w:val="28"/>
          <w:szCs w:val="28"/>
          <w:lang w:eastAsia="es-ES_tradnl"/>
          <w14:ligatures w14:val="none"/>
        </w:rPr>
        <w:t xml:space="preserve">. </w:t>
      </w:r>
    </w:p>
    <w:p w14:paraId="6F649F4C" w14:textId="4252D3C1" w:rsidR="00566A99" w:rsidRPr="00057059" w:rsidRDefault="00566A99" w:rsidP="00A13FF3">
      <w:pPr>
        <w:shd w:val="clear" w:color="auto" w:fill="FFFFFF"/>
        <w:spacing w:before="100" w:beforeAutospacing="1" w:after="100" w:afterAutospacing="1" w:line="276" w:lineRule="auto"/>
        <w:ind w:left="360"/>
        <w:outlineLvl w:val="1"/>
        <w:rPr>
          <w:rFonts w:ascii="Calibri" w:hAnsi="Calibri" w:cs="Calibri"/>
          <w:sz w:val="28"/>
          <w:szCs w:val="28"/>
        </w:rPr>
      </w:pPr>
      <w:r>
        <w:rPr>
          <w:rFonts w:ascii="Calibri" w:hAnsi="Calibri" w:cs="Calibri"/>
          <w:sz w:val="28"/>
          <w:szCs w:val="28"/>
        </w:rPr>
        <w:t xml:space="preserve">Estos </w:t>
      </w:r>
      <w:proofErr w:type="spellStart"/>
      <w:r>
        <w:rPr>
          <w:rFonts w:ascii="Calibri" w:hAnsi="Calibri" w:cs="Calibri"/>
          <w:sz w:val="28"/>
          <w:szCs w:val="28"/>
        </w:rPr>
        <w:t>IDs</w:t>
      </w:r>
      <w:proofErr w:type="spellEnd"/>
      <w:r>
        <w:rPr>
          <w:rFonts w:ascii="Calibri" w:hAnsi="Calibri" w:cs="Calibri"/>
          <w:sz w:val="28"/>
          <w:szCs w:val="28"/>
        </w:rPr>
        <w:t xml:space="preserve"> se muestran como campos en la tabla de Transacciones. </w:t>
      </w:r>
    </w:p>
    <w:sectPr w:rsidR="00566A99" w:rsidRPr="00057059" w:rsidSect="007D114F">
      <w:type w:val="continuous"/>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71BC7" w14:textId="77777777" w:rsidR="001601FE" w:rsidRDefault="001601FE" w:rsidP="00057059">
      <w:r>
        <w:separator/>
      </w:r>
    </w:p>
  </w:endnote>
  <w:endnote w:type="continuationSeparator" w:id="0">
    <w:p w14:paraId="5C2FA765" w14:textId="77777777" w:rsidR="001601FE" w:rsidRDefault="001601FE" w:rsidP="00057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730D" w14:textId="77777777" w:rsidR="00057059" w:rsidRDefault="0005705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3DDF" w14:textId="77777777" w:rsidR="00057059" w:rsidRDefault="0005705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BB4EE" w14:textId="77777777" w:rsidR="00057059" w:rsidRDefault="000570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6EA53" w14:textId="77777777" w:rsidR="001601FE" w:rsidRDefault="001601FE" w:rsidP="00057059">
      <w:r>
        <w:separator/>
      </w:r>
    </w:p>
  </w:footnote>
  <w:footnote w:type="continuationSeparator" w:id="0">
    <w:p w14:paraId="0EB2BA6D" w14:textId="77777777" w:rsidR="001601FE" w:rsidRDefault="001601FE" w:rsidP="00057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AF1F" w14:textId="77777777" w:rsidR="00057059" w:rsidRDefault="0005705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D0D46" w14:textId="77777777" w:rsidR="00057059" w:rsidRDefault="0005705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A910" w14:textId="77777777" w:rsidR="00057059" w:rsidRDefault="000570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314E"/>
    <w:multiLevelType w:val="multilevel"/>
    <w:tmpl w:val="8E50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CA19AE"/>
    <w:multiLevelType w:val="multilevel"/>
    <w:tmpl w:val="B312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3A7255"/>
    <w:multiLevelType w:val="hybridMultilevel"/>
    <w:tmpl w:val="386A9CAA"/>
    <w:lvl w:ilvl="0" w:tplc="3D566594">
      <w:start w:val="1"/>
      <w:numFmt w:val="decimal"/>
      <w:lvlText w:val="%1."/>
      <w:lvlJc w:val="left"/>
      <w:pPr>
        <w:ind w:left="720" w:hanging="360"/>
      </w:pPr>
      <w:rPr>
        <w:rFonts w:hint="default"/>
        <w:b/>
        <w:color w:val="0E2841" w:themeColor="text2"/>
        <w:sz w:val="36"/>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540206E4"/>
    <w:multiLevelType w:val="hybridMultilevel"/>
    <w:tmpl w:val="6DFCF506"/>
    <w:lvl w:ilvl="0" w:tplc="8B56F0DE">
      <w:numFmt w:val="decimal"/>
      <w:lvlText w:val="%1."/>
      <w:lvlJc w:val="left"/>
      <w:pPr>
        <w:ind w:left="720" w:hanging="360"/>
      </w:pPr>
      <w:rPr>
        <w:rFonts w:hint="default"/>
        <w:b/>
        <w:color w:val="215E99" w:themeColor="text2" w:themeTint="BF"/>
        <w:sz w:val="36"/>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76C95F27"/>
    <w:multiLevelType w:val="hybridMultilevel"/>
    <w:tmpl w:val="578876EE"/>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num w:numId="1" w16cid:durableId="1346400373">
    <w:abstractNumId w:val="1"/>
  </w:num>
  <w:num w:numId="2" w16cid:durableId="248083471">
    <w:abstractNumId w:val="0"/>
  </w:num>
  <w:num w:numId="3" w16cid:durableId="97217920">
    <w:abstractNumId w:val="2"/>
  </w:num>
  <w:num w:numId="4" w16cid:durableId="859440150">
    <w:abstractNumId w:val="4"/>
  </w:num>
  <w:num w:numId="5" w16cid:durableId="296641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8C8"/>
    <w:rsid w:val="00010A02"/>
    <w:rsid w:val="00057059"/>
    <w:rsid w:val="000D48C8"/>
    <w:rsid w:val="001601FE"/>
    <w:rsid w:val="001F16B6"/>
    <w:rsid w:val="004A1657"/>
    <w:rsid w:val="004F04D7"/>
    <w:rsid w:val="00550D1A"/>
    <w:rsid w:val="00566A99"/>
    <w:rsid w:val="007D114F"/>
    <w:rsid w:val="007F5999"/>
    <w:rsid w:val="009C45F5"/>
    <w:rsid w:val="00A13FF3"/>
    <w:rsid w:val="00A81C16"/>
    <w:rsid w:val="00B14960"/>
    <w:rsid w:val="00B75827"/>
    <w:rsid w:val="00BC6A55"/>
    <w:rsid w:val="00BD13B9"/>
    <w:rsid w:val="00E00FC0"/>
    <w:rsid w:val="00E73BCC"/>
    <w:rsid w:val="00FD19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9BE42"/>
  <w15:chartTrackingRefBased/>
  <w15:docId w15:val="{F2F8A0AD-472A-8A4F-BE0A-7031A0BC4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D48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0D48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D48C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D48C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D48C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D48C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48C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48C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48C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48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0D48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D48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D48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D48C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D48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48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48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48C8"/>
    <w:rPr>
      <w:rFonts w:eastAsiaTheme="majorEastAsia" w:cstheme="majorBidi"/>
      <w:color w:val="272727" w:themeColor="text1" w:themeTint="D8"/>
    </w:rPr>
  </w:style>
  <w:style w:type="paragraph" w:styleId="Ttulo">
    <w:name w:val="Title"/>
    <w:basedOn w:val="Normal"/>
    <w:next w:val="Normal"/>
    <w:link w:val="TtuloCar"/>
    <w:uiPriority w:val="10"/>
    <w:qFormat/>
    <w:rsid w:val="000D48C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48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48C8"/>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48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48C8"/>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0D48C8"/>
    <w:rPr>
      <w:i/>
      <w:iCs/>
      <w:color w:val="404040" w:themeColor="text1" w:themeTint="BF"/>
    </w:rPr>
  </w:style>
  <w:style w:type="paragraph" w:styleId="Prrafodelista">
    <w:name w:val="List Paragraph"/>
    <w:basedOn w:val="Normal"/>
    <w:uiPriority w:val="34"/>
    <w:qFormat/>
    <w:rsid w:val="000D48C8"/>
    <w:pPr>
      <w:ind w:left="720"/>
      <w:contextualSpacing/>
    </w:pPr>
  </w:style>
  <w:style w:type="character" w:styleId="nfasisintenso">
    <w:name w:val="Intense Emphasis"/>
    <w:basedOn w:val="Fuentedeprrafopredeter"/>
    <w:uiPriority w:val="21"/>
    <w:qFormat/>
    <w:rsid w:val="000D48C8"/>
    <w:rPr>
      <w:i/>
      <w:iCs/>
      <w:color w:val="0F4761" w:themeColor="accent1" w:themeShade="BF"/>
    </w:rPr>
  </w:style>
  <w:style w:type="paragraph" w:styleId="Citadestacada">
    <w:name w:val="Intense Quote"/>
    <w:basedOn w:val="Normal"/>
    <w:next w:val="Normal"/>
    <w:link w:val="CitadestacadaCar"/>
    <w:uiPriority w:val="30"/>
    <w:qFormat/>
    <w:rsid w:val="000D4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D48C8"/>
    <w:rPr>
      <w:i/>
      <w:iCs/>
      <w:color w:val="0F4761" w:themeColor="accent1" w:themeShade="BF"/>
    </w:rPr>
  </w:style>
  <w:style w:type="character" w:styleId="Referenciaintensa">
    <w:name w:val="Intense Reference"/>
    <w:basedOn w:val="Fuentedeprrafopredeter"/>
    <w:uiPriority w:val="32"/>
    <w:qFormat/>
    <w:rsid w:val="000D48C8"/>
    <w:rPr>
      <w:b/>
      <w:bCs/>
      <w:smallCaps/>
      <w:color w:val="0F4761" w:themeColor="accent1" w:themeShade="BF"/>
      <w:spacing w:val="5"/>
    </w:rPr>
  </w:style>
  <w:style w:type="character" w:styleId="Textoennegrita">
    <w:name w:val="Strong"/>
    <w:basedOn w:val="Fuentedeprrafopredeter"/>
    <w:uiPriority w:val="22"/>
    <w:qFormat/>
    <w:rsid w:val="004A1657"/>
    <w:rPr>
      <w:b/>
      <w:bCs/>
    </w:rPr>
  </w:style>
  <w:style w:type="character" w:styleId="nfasis">
    <w:name w:val="Emphasis"/>
    <w:basedOn w:val="Fuentedeprrafopredeter"/>
    <w:uiPriority w:val="20"/>
    <w:qFormat/>
    <w:rsid w:val="004A1657"/>
    <w:rPr>
      <w:i/>
      <w:iCs/>
    </w:rPr>
  </w:style>
  <w:style w:type="character" w:styleId="CdigoHTML">
    <w:name w:val="HTML Code"/>
    <w:basedOn w:val="Fuentedeprrafopredeter"/>
    <w:uiPriority w:val="99"/>
    <w:semiHidden/>
    <w:unhideWhenUsed/>
    <w:rsid w:val="004A1657"/>
    <w:rPr>
      <w:rFonts w:ascii="Courier New" w:eastAsia="Times New Roman" w:hAnsi="Courier New" w:cs="Courier New"/>
      <w:sz w:val="20"/>
      <w:szCs w:val="20"/>
    </w:rPr>
  </w:style>
  <w:style w:type="paragraph" w:customStyle="1" w:styleId="markdown-alert-title">
    <w:name w:val="markdown-alert-title"/>
    <w:basedOn w:val="Normal"/>
    <w:rsid w:val="004A1657"/>
    <w:pPr>
      <w:spacing w:before="100" w:beforeAutospacing="1" w:after="100" w:afterAutospacing="1"/>
    </w:pPr>
    <w:rPr>
      <w:rFonts w:ascii="Times New Roman" w:eastAsia="Times New Roman" w:hAnsi="Times New Roman" w:cs="Times New Roman"/>
      <w:kern w:val="0"/>
      <w:lang w:eastAsia="es-ES_tradnl"/>
      <w14:ligatures w14:val="none"/>
    </w:rPr>
  </w:style>
  <w:style w:type="paragraph" w:styleId="Encabezado">
    <w:name w:val="header"/>
    <w:basedOn w:val="Normal"/>
    <w:link w:val="EncabezadoCar"/>
    <w:uiPriority w:val="99"/>
    <w:unhideWhenUsed/>
    <w:rsid w:val="00057059"/>
    <w:pPr>
      <w:tabs>
        <w:tab w:val="center" w:pos="4252"/>
        <w:tab w:val="right" w:pos="8504"/>
      </w:tabs>
    </w:pPr>
  </w:style>
  <w:style w:type="character" w:customStyle="1" w:styleId="EncabezadoCar">
    <w:name w:val="Encabezado Car"/>
    <w:basedOn w:val="Fuentedeprrafopredeter"/>
    <w:link w:val="Encabezado"/>
    <w:uiPriority w:val="99"/>
    <w:rsid w:val="00057059"/>
  </w:style>
  <w:style w:type="paragraph" w:styleId="Piedepgina">
    <w:name w:val="footer"/>
    <w:basedOn w:val="Normal"/>
    <w:link w:val="PiedepginaCar"/>
    <w:uiPriority w:val="99"/>
    <w:unhideWhenUsed/>
    <w:rsid w:val="00057059"/>
    <w:pPr>
      <w:tabs>
        <w:tab w:val="center" w:pos="4252"/>
        <w:tab w:val="right" w:pos="8504"/>
      </w:tabs>
    </w:pPr>
  </w:style>
  <w:style w:type="character" w:customStyle="1" w:styleId="PiedepginaCar">
    <w:name w:val="Pie de página Car"/>
    <w:basedOn w:val="Fuentedeprrafopredeter"/>
    <w:link w:val="Piedepgina"/>
    <w:uiPriority w:val="99"/>
    <w:rsid w:val="00057059"/>
  </w:style>
  <w:style w:type="paragraph" w:styleId="TtuloTDC">
    <w:name w:val="TOC Heading"/>
    <w:basedOn w:val="Ttulo1"/>
    <w:next w:val="Normal"/>
    <w:uiPriority w:val="39"/>
    <w:unhideWhenUsed/>
    <w:qFormat/>
    <w:rsid w:val="00BD13B9"/>
    <w:pPr>
      <w:spacing w:before="480" w:after="0" w:line="276" w:lineRule="auto"/>
      <w:outlineLvl w:val="9"/>
    </w:pPr>
    <w:rPr>
      <w:b/>
      <w:bCs/>
      <w:kern w:val="0"/>
      <w:sz w:val="28"/>
      <w:szCs w:val="28"/>
      <w:lang w:eastAsia="es-ES_tradnl"/>
      <w14:ligatures w14:val="none"/>
    </w:rPr>
  </w:style>
  <w:style w:type="paragraph" w:styleId="TDC1">
    <w:name w:val="toc 1"/>
    <w:basedOn w:val="Normal"/>
    <w:next w:val="Normal"/>
    <w:autoRedefine/>
    <w:uiPriority w:val="39"/>
    <w:unhideWhenUsed/>
    <w:rsid w:val="00BD13B9"/>
    <w:pPr>
      <w:spacing w:before="360"/>
    </w:pPr>
    <w:rPr>
      <w:rFonts w:asciiTheme="majorHAnsi" w:hAnsiTheme="majorHAnsi"/>
      <w:b/>
      <w:bCs/>
      <w:caps/>
    </w:rPr>
  </w:style>
  <w:style w:type="paragraph" w:styleId="TDC2">
    <w:name w:val="toc 2"/>
    <w:basedOn w:val="Normal"/>
    <w:next w:val="Normal"/>
    <w:autoRedefine/>
    <w:uiPriority w:val="39"/>
    <w:unhideWhenUsed/>
    <w:rsid w:val="00BD13B9"/>
    <w:pPr>
      <w:spacing w:before="240"/>
    </w:pPr>
    <w:rPr>
      <w:b/>
      <w:bCs/>
      <w:sz w:val="20"/>
      <w:szCs w:val="20"/>
    </w:rPr>
  </w:style>
  <w:style w:type="character" w:styleId="Hipervnculo">
    <w:name w:val="Hyperlink"/>
    <w:basedOn w:val="Fuentedeprrafopredeter"/>
    <w:uiPriority w:val="99"/>
    <w:unhideWhenUsed/>
    <w:rsid w:val="00BD13B9"/>
    <w:rPr>
      <w:color w:val="467886" w:themeColor="hyperlink"/>
      <w:u w:val="single"/>
    </w:rPr>
  </w:style>
  <w:style w:type="paragraph" w:styleId="TDC3">
    <w:name w:val="toc 3"/>
    <w:basedOn w:val="Normal"/>
    <w:next w:val="Normal"/>
    <w:autoRedefine/>
    <w:uiPriority w:val="39"/>
    <w:unhideWhenUsed/>
    <w:rsid w:val="00BD13B9"/>
    <w:pPr>
      <w:ind w:left="240"/>
    </w:pPr>
    <w:rPr>
      <w:sz w:val="20"/>
      <w:szCs w:val="20"/>
    </w:rPr>
  </w:style>
  <w:style w:type="paragraph" w:styleId="TDC4">
    <w:name w:val="toc 4"/>
    <w:basedOn w:val="Normal"/>
    <w:next w:val="Normal"/>
    <w:autoRedefine/>
    <w:uiPriority w:val="39"/>
    <w:unhideWhenUsed/>
    <w:rsid w:val="00BD13B9"/>
    <w:pPr>
      <w:ind w:left="480"/>
    </w:pPr>
    <w:rPr>
      <w:sz w:val="20"/>
      <w:szCs w:val="20"/>
    </w:rPr>
  </w:style>
  <w:style w:type="paragraph" w:styleId="TDC5">
    <w:name w:val="toc 5"/>
    <w:basedOn w:val="Normal"/>
    <w:next w:val="Normal"/>
    <w:autoRedefine/>
    <w:uiPriority w:val="39"/>
    <w:unhideWhenUsed/>
    <w:rsid w:val="00BD13B9"/>
    <w:pPr>
      <w:ind w:left="720"/>
    </w:pPr>
    <w:rPr>
      <w:sz w:val="20"/>
      <w:szCs w:val="20"/>
    </w:rPr>
  </w:style>
  <w:style w:type="paragraph" w:styleId="TDC6">
    <w:name w:val="toc 6"/>
    <w:basedOn w:val="Normal"/>
    <w:next w:val="Normal"/>
    <w:autoRedefine/>
    <w:uiPriority w:val="39"/>
    <w:unhideWhenUsed/>
    <w:rsid w:val="00BD13B9"/>
    <w:pPr>
      <w:ind w:left="960"/>
    </w:pPr>
    <w:rPr>
      <w:sz w:val="20"/>
      <w:szCs w:val="20"/>
    </w:rPr>
  </w:style>
  <w:style w:type="paragraph" w:styleId="TDC7">
    <w:name w:val="toc 7"/>
    <w:basedOn w:val="Normal"/>
    <w:next w:val="Normal"/>
    <w:autoRedefine/>
    <w:uiPriority w:val="39"/>
    <w:unhideWhenUsed/>
    <w:rsid w:val="00BD13B9"/>
    <w:pPr>
      <w:ind w:left="1200"/>
    </w:pPr>
    <w:rPr>
      <w:sz w:val="20"/>
      <w:szCs w:val="20"/>
    </w:rPr>
  </w:style>
  <w:style w:type="paragraph" w:styleId="TDC8">
    <w:name w:val="toc 8"/>
    <w:basedOn w:val="Normal"/>
    <w:next w:val="Normal"/>
    <w:autoRedefine/>
    <w:uiPriority w:val="39"/>
    <w:unhideWhenUsed/>
    <w:rsid w:val="00BD13B9"/>
    <w:pPr>
      <w:ind w:left="1440"/>
    </w:pPr>
    <w:rPr>
      <w:sz w:val="20"/>
      <w:szCs w:val="20"/>
    </w:rPr>
  </w:style>
  <w:style w:type="paragraph" w:styleId="TDC9">
    <w:name w:val="toc 9"/>
    <w:basedOn w:val="Normal"/>
    <w:next w:val="Normal"/>
    <w:autoRedefine/>
    <w:uiPriority w:val="39"/>
    <w:unhideWhenUsed/>
    <w:rsid w:val="00BD13B9"/>
    <w:pPr>
      <w:ind w:left="1680"/>
    </w:pPr>
    <w:rPr>
      <w:sz w:val="20"/>
      <w:szCs w:val="20"/>
    </w:rPr>
  </w:style>
  <w:style w:type="character" w:styleId="Mencinsinresolver">
    <w:name w:val="Unresolved Mention"/>
    <w:basedOn w:val="Fuentedeprrafopredeter"/>
    <w:uiPriority w:val="99"/>
    <w:semiHidden/>
    <w:unhideWhenUsed/>
    <w:rsid w:val="00BD1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9E331C-C42B-5C47-A431-88C02D2F73A1}">
  <we:reference id="wa200010453" version="1.0.0.1" store="en-US" storeType="OMEX"/>
  <we:alternateReferences>
    <we:reference id="wa200010453" version="1.0.0.1" store="en-US" storeType="OMEX"/>
  </we:alternateReferences>
  <we:properties>
    <we:property name="claude.fileId" value="&quot;44bf4717-c210-4ad8-a70b-9c03c36e891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E7973-81C8-594F-B372-19D30D6A4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17</Pages>
  <Words>2347</Words>
  <Characters>12184</Characters>
  <Application>Microsoft Office Word</Application>
  <DocSecurity>0</DocSecurity>
  <Lines>248</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Torres</dc:creator>
  <cp:keywords/>
  <dc:description/>
  <cp:lastModifiedBy>Carlos Torres</cp:lastModifiedBy>
  <cp:revision>3</cp:revision>
  <cp:lastPrinted>2026-08-16T17:34:00Z</cp:lastPrinted>
  <dcterms:created xsi:type="dcterms:W3CDTF">2026-08-16T12:33:00Z</dcterms:created>
  <dcterms:modified xsi:type="dcterms:W3CDTF">2026-08-16T17:46:00Z</dcterms:modified>
</cp:coreProperties>
</file>